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D15" w:rsidRDefault="00290D15" w:rsidP="00403EFD">
      <w:pPr>
        <w:pStyle w:val="ResourceNo"/>
      </w:pPr>
      <w:r>
        <w:t>Te</w:t>
      </w:r>
      <w:r w:rsidR="00B55EA2">
        <w:t xml:space="preserve">acher Resource </w:t>
      </w:r>
      <w:r w:rsidR="002439DA">
        <w:t>7</w:t>
      </w:r>
      <w:r w:rsidR="00B55EA2">
        <w:t>.5</w:t>
      </w:r>
    </w:p>
    <w:p w:rsidR="006E72F2" w:rsidRPr="005D4593" w:rsidRDefault="00717DD6" w:rsidP="00900366">
      <w:pPr>
        <w:pStyle w:val="ResourceTitle"/>
        <w:rPr>
          <w:rStyle w:val="BodyTextChar"/>
        </w:rPr>
      </w:pPr>
      <w:r w:rsidRPr="005D4593">
        <w:t>Key Vocabulary</w:t>
      </w:r>
      <w:r w:rsidR="006E72F2" w:rsidRPr="005D4593">
        <w:t xml:space="preserve">: </w:t>
      </w:r>
      <w:r w:rsidR="00BA5BE6">
        <w:t>Network Standards and Protocols</w:t>
      </w:r>
    </w:p>
    <w:p w:rsidR="006E72F2" w:rsidRDefault="00AE1F08" w:rsidP="00AE1F08">
      <w:pPr>
        <w:pStyle w:val="Instructions"/>
      </w:pPr>
      <w:r w:rsidRPr="005D4593">
        <w:t xml:space="preserve">These are </w:t>
      </w:r>
      <w:r w:rsidR="00730230">
        <w:t>term</w:t>
      </w:r>
      <w:r w:rsidRPr="005D4593">
        <w:t>s to be introduced or reinforced in this lesson.</w:t>
      </w:r>
    </w:p>
    <w:tbl>
      <w:tblPr>
        <w:tblW w:w="4851" w:type="pct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1E0"/>
      </w:tblPr>
      <w:tblGrid>
        <w:gridCol w:w="2659"/>
        <w:gridCol w:w="6562"/>
      </w:tblGrid>
      <w:tr w:rsidR="00216322" w:rsidRPr="005D4593">
        <w:trPr>
          <w:tblHeader/>
        </w:trPr>
        <w:tc>
          <w:tcPr>
            <w:tcW w:w="1442" w:type="pct"/>
            <w:tcBorders>
              <w:bottom w:val="single" w:sz="4" w:space="0" w:color="auto"/>
            </w:tcBorders>
            <w:shd w:val="clear" w:color="auto" w:fill="336699"/>
          </w:tcPr>
          <w:p w:rsidR="00216322" w:rsidRPr="005D4593" w:rsidRDefault="00730230" w:rsidP="00216322">
            <w:pPr>
              <w:pStyle w:val="RubricTableheadings"/>
            </w:pPr>
            <w:r>
              <w:t>Term</w:t>
            </w:r>
          </w:p>
        </w:tc>
        <w:tc>
          <w:tcPr>
            <w:tcW w:w="3558" w:type="pct"/>
            <w:tcBorders>
              <w:bottom w:val="single" w:sz="4" w:space="0" w:color="auto"/>
            </w:tcBorders>
            <w:shd w:val="clear" w:color="auto" w:fill="336699"/>
            <w:vAlign w:val="center"/>
          </w:tcPr>
          <w:p w:rsidR="00216322" w:rsidRPr="005D4593" w:rsidRDefault="00216322" w:rsidP="00216322">
            <w:pPr>
              <w:pStyle w:val="RubricTableheadings"/>
            </w:pPr>
            <w:r w:rsidRPr="005D4593">
              <w:t>Definition</w:t>
            </w:r>
          </w:p>
        </w:tc>
      </w:tr>
      <w:tr w:rsidR="00D73D83" w:rsidRPr="005D4593">
        <w:tc>
          <w:tcPr>
            <w:tcW w:w="1442" w:type="pct"/>
            <w:tcBorders>
              <w:bottom w:val="single" w:sz="4" w:space="0" w:color="auto"/>
            </w:tcBorders>
          </w:tcPr>
          <w:p w:rsidR="00D73D83" w:rsidRPr="00D244C4" w:rsidRDefault="00D73D83" w:rsidP="00D73D83">
            <w:pPr>
              <w:pStyle w:val="TableText"/>
            </w:pPr>
            <w:r w:rsidRPr="00D244C4">
              <w:t>application</w:t>
            </w:r>
          </w:p>
        </w:tc>
        <w:tc>
          <w:tcPr>
            <w:tcW w:w="3558" w:type="pct"/>
            <w:tcBorders>
              <w:bottom w:val="single" w:sz="4" w:space="0" w:color="auto"/>
            </w:tcBorders>
          </w:tcPr>
          <w:p w:rsidR="00D73D83" w:rsidRPr="00D244C4" w:rsidRDefault="00D73D83" w:rsidP="00D73D83">
            <w:pPr>
              <w:pStyle w:val="TableText"/>
            </w:pPr>
            <w:r w:rsidRPr="00D244C4">
              <w:t>A computer application is a software program</w:t>
            </w:r>
            <w:r>
              <w:t xml:space="preserve">. </w:t>
            </w:r>
            <w:r w:rsidRPr="00D244C4">
              <w:t xml:space="preserve">In the OSI </w:t>
            </w:r>
            <w:r w:rsidR="00AD5F27">
              <w:t>seven</w:t>
            </w:r>
            <w:r w:rsidRPr="00D244C4">
              <w:t>-</w:t>
            </w:r>
            <w:r w:rsidR="00AD5F27">
              <w:t>l</w:t>
            </w:r>
            <w:r w:rsidRPr="00D244C4">
              <w:t xml:space="preserve">ayer </w:t>
            </w:r>
            <w:r w:rsidR="00AD5F27">
              <w:t>m</w:t>
            </w:r>
            <w:r w:rsidRPr="00D244C4">
              <w:t xml:space="preserve">odel for computer networking, the </w:t>
            </w:r>
            <w:r w:rsidR="00AD5F27">
              <w:t>a</w:t>
            </w:r>
            <w:r w:rsidRPr="00D244C4">
              <w:t xml:space="preserve">pplication </w:t>
            </w:r>
            <w:r w:rsidR="00AD5F27">
              <w:t>l</w:t>
            </w:r>
            <w:r w:rsidRPr="00D244C4">
              <w:t xml:space="preserve">ayer </w:t>
            </w:r>
            <w:r w:rsidR="00AD5F27">
              <w:t>(</w:t>
            </w:r>
            <w:r w:rsidRPr="00D244C4">
              <w:t xml:space="preserve">the </w:t>
            </w:r>
            <w:r w:rsidR="00AD5F27">
              <w:t xml:space="preserve">seventh level) </w:t>
            </w:r>
            <w:r w:rsidRPr="00D244C4">
              <w:t>controls how the programs interact with the network, by determining whether enough computer resources are available and controlling user authentication.</w:t>
            </w:r>
          </w:p>
        </w:tc>
      </w:tr>
      <w:tr w:rsidR="00D73D83" w:rsidRPr="005D4593">
        <w:tc>
          <w:tcPr>
            <w:tcW w:w="1442" w:type="pct"/>
            <w:tcBorders>
              <w:bottom w:val="single" w:sz="4" w:space="0" w:color="auto"/>
            </w:tcBorders>
          </w:tcPr>
          <w:p w:rsidR="00D73D83" w:rsidRPr="00D244C4" w:rsidRDefault="00D73D83" w:rsidP="00D73D83">
            <w:pPr>
              <w:pStyle w:val="TableText"/>
            </w:pPr>
            <w:r w:rsidRPr="00D244C4">
              <w:t>authentication</w:t>
            </w:r>
          </w:p>
        </w:tc>
        <w:tc>
          <w:tcPr>
            <w:tcW w:w="3558" w:type="pct"/>
            <w:tcBorders>
              <w:bottom w:val="single" w:sz="4" w:space="0" w:color="auto"/>
            </w:tcBorders>
            <w:vAlign w:val="center"/>
          </w:tcPr>
          <w:p w:rsidR="00D73D83" w:rsidRPr="00D244C4" w:rsidRDefault="00D73D83" w:rsidP="00D73D83">
            <w:pPr>
              <w:pStyle w:val="TableText"/>
            </w:pPr>
            <w:r w:rsidRPr="00D244C4">
              <w:t>Us</w:t>
            </w:r>
            <w:r w:rsidR="00AD5F27">
              <w:t>ing</w:t>
            </w:r>
            <w:r w:rsidRPr="00D244C4">
              <w:t xml:space="preserve"> a login, password</w:t>
            </w:r>
            <w:r w:rsidR="00AD5F27">
              <w:t>,</w:t>
            </w:r>
            <w:r w:rsidRPr="00D244C4">
              <w:t xml:space="preserve"> or other identifier to verify </w:t>
            </w:r>
            <w:r w:rsidR="00AD5F27">
              <w:t>a</w:t>
            </w:r>
            <w:r w:rsidRPr="00D244C4">
              <w:t xml:space="preserve"> user’s identity for security purposes</w:t>
            </w:r>
            <w:r w:rsidR="00AD5F27">
              <w:t>.</w:t>
            </w:r>
            <w:r w:rsidRPr="00D244C4">
              <w:t xml:space="preserve"> </w:t>
            </w:r>
          </w:p>
        </w:tc>
      </w:tr>
      <w:tr w:rsidR="00D73D83" w:rsidRPr="005D4593">
        <w:tc>
          <w:tcPr>
            <w:tcW w:w="1442" w:type="pct"/>
            <w:tcBorders>
              <w:bottom w:val="single" w:sz="4" w:space="0" w:color="auto"/>
            </w:tcBorders>
          </w:tcPr>
          <w:p w:rsidR="00D73D83" w:rsidRPr="00D244C4" w:rsidRDefault="00D73D83" w:rsidP="00D73D83">
            <w:pPr>
              <w:pStyle w:val="TableText"/>
            </w:pPr>
            <w:r w:rsidRPr="00D244C4">
              <w:t>buffer</w:t>
            </w:r>
          </w:p>
        </w:tc>
        <w:tc>
          <w:tcPr>
            <w:tcW w:w="3558" w:type="pct"/>
            <w:tcBorders>
              <w:bottom w:val="single" w:sz="4" w:space="0" w:color="auto"/>
            </w:tcBorders>
            <w:vAlign w:val="center"/>
          </w:tcPr>
          <w:p w:rsidR="00D73D83" w:rsidRPr="00D244C4" w:rsidRDefault="00D73D83" w:rsidP="008D2D17">
            <w:pPr>
              <w:pStyle w:val="TableText"/>
            </w:pPr>
            <w:r w:rsidRPr="00D244C4">
              <w:t xml:space="preserve">Functions on the </w:t>
            </w:r>
            <w:r w:rsidR="00AD5F27">
              <w:t>second</w:t>
            </w:r>
            <w:r w:rsidR="00AD5F27" w:rsidRPr="00D244C4">
              <w:t xml:space="preserve"> </w:t>
            </w:r>
            <w:r w:rsidR="00AD5F27">
              <w:t>la</w:t>
            </w:r>
            <w:r w:rsidRPr="00D244C4">
              <w:t xml:space="preserve">yer of the OSI </w:t>
            </w:r>
            <w:r w:rsidR="008D2D17">
              <w:t>s</w:t>
            </w:r>
            <w:r w:rsidR="005905F7">
              <w:t>even-</w:t>
            </w:r>
            <w:r w:rsidR="008D2D17">
              <w:t>l</w:t>
            </w:r>
            <w:r w:rsidR="005905F7">
              <w:t>ayer</w:t>
            </w:r>
            <w:r w:rsidR="00CC3517">
              <w:t xml:space="preserve"> </w:t>
            </w:r>
            <w:r w:rsidR="00AD5F27">
              <w:t>m</w:t>
            </w:r>
            <w:r w:rsidRPr="00D244C4">
              <w:t xml:space="preserve">odel, the </w:t>
            </w:r>
            <w:r w:rsidR="00AD5F27">
              <w:t>d</w:t>
            </w:r>
            <w:r w:rsidRPr="00D244C4">
              <w:t xml:space="preserve">ata </w:t>
            </w:r>
            <w:r w:rsidR="00AD5F27">
              <w:t>l</w:t>
            </w:r>
            <w:r w:rsidRPr="00D244C4">
              <w:t xml:space="preserve">ink </w:t>
            </w:r>
            <w:r w:rsidR="00AD5F27">
              <w:t>l</w:t>
            </w:r>
            <w:r w:rsidRPr="00D244C4">
              <w:t>ayer</w:t>
            </w:r>
            <w:r w:rsidR="00AD5F27">
              <w:t>.</w:t>
            </w:r>
            <w:r w:rsidRPr="00D244C4">
              <w:t xml:space="preserve"> </w:t>
            </w:r>
            <w:r w:rsidR="00AD5F27">
              <w:t>L</w:t>
            </w:r>
            <w:r w:rsidR="00AD5F27" w:rsidRPr="00D244C4">
              <w:t>ike a lobby waiting room for data</w:t>
            </w:r>
            <w:r w:rsidR="00AD5F27">
              <w:t>,</w:t>
            </w:r>
            <w:r w:rsidR="00AD5F27" w:rsidRPr="00D244C4">
              <w:t xml:space="preserve"> </w:t>
            </w:r>
            <w:r w:rsidR="00AD5F27">
              <w:t xml:space="preserve">it </w:t>
            </w:r>
            <w:r w:rsidRPr="00D244C4">
              <w:t xml:space="preserve">stores information before </w:t>
            </w:r>
            <w:r w:rsidR="00334113">
              <w:t>the information</w:t>
            </w:r>
            <w:r w:rsidR="00334113" w:rsidRPr="00D244C4">
              <w:t xml:space="preserve"> </w:t>
            </w:r>
            <w:r w:rsidRPr="00D244C4">
              <w:t>is sent to the network</w:t>
            </w:r>
            <w:r w:rsidR="00AD5F27">
              <w:t>.</w:t>
            </w:r>
            <w:r w:rsidRPr="00D244C4">
              <w:t xml:space="preserve"> </w:t>
            </w:r>
          </w:p>
        </w:tc>
      </w:tr>
      <w:tr w:rsidR="00D73D83" w:rsidRPr="005D4593">
        <w:tc>
          <w:tcPr>
            <w:tcW w:w="1442" w:type="pct"/>
            <w:tcBorders>
              <w:bottom w:val="single" w:sz="4" w:space="0" w:color="auto"/>
            </w:tcBorders>
          </w:tcPr>
          <w:p w:rsidR="00D73D83" w:rsidRPr="00D244C4" w:rsidRDefault="00D73D83" w:rsidP="00D73D83">
            <w:pPr>
              <w:pStyle w:val="TableText"/>
            </w:pPr>
            <w:r w:rsidRPr="00D244C4">
              <w:t>buffer overflow</w:t>
            </w:r>
          </w:p>
        </w:tc>
        <w:tc>
          <w:tcPr>
            <w:tcW w:w="3558" w:type="pct"/>
            <w:tcBorders>
              <w:bottom w:val="single" w:sz="4" w:space="0" w:color="auto"/>
            </w:tcBorders>
            <w:vAlign w:val="center"/>
          </w:tcPr>
          <w:p w:rsidR="00D73D83" w:rsidRPr="00D244C4" w:rsidRDefault="00D73D83" w:rsidP="00D73D83">
            <w:pPr>
              <w:pStyle w:val="TableText"/>
            </w:pPr>
            <w:r w:rsidRPr="00D244C4">
              <w:t xml:space="preserve">The buffer can contain </w:t>
            </w:r>
            <w:r w:rsidR="00334113" w:rsidRPr="00D244C4">
              <w:t xml:space="preserve">only </w:t>
            </w:r>
            <w:r w:rsidRPr="00D244C4">
              <w:t>so much information, so if too much is sent too quickly, the computer experiences a buffer overflow</w:t>
            </w:r>
            <w:r w:rsidR="00AD5F27">
              <w:t>.</w:t>
            </w:r>
          </w:p>
        </w:tc>
      </w:tr>
      <w:tr w:rsidR="00D73D83" w:rsidRPr="005D4593">
        <w:tc>
          <w:tcPr>
            <w:tcW w:w="1442" w:type="pct"/>
            <w:tcBorders>
              <w:bottom w:val="single" w:sz="4" w:space="0" w:color="auto"/>
            </w:tcBorders>
          </w:tcPr>
          <w:p w:rsidR="00D73D83" w:rsidRPr="00D244C4" w:rsidRDefault="00D73D83" w:rsidP="00D73D83">
            <w:pPr>
              <w:pStyle w:val="TableText"/>
            </w:pPr>
            <w:r w:rsidRPr="00D244C4">
              <w:t>checksum</w:t>
            </w:r>
          </w:p>
        </w:tc>
        <w:tc>
          <w:tcPr>
            <w:tcW w:w="3558" w:type="pct"/>
            <w:tcBorders>
              <w:bottom w:val="single" w:sz="4" w:space="0" w:color="auto"/>
            </w:tcBorders>
            <w:vAlign w:val="center"/>
          </w:tcPr>
          <w:p w:rsidR="00D73D83" w:rsidRPr="00D244C4" w:rsidRDefault="00D73D83" w:rsidP="00D73D83">
            <w:pPr>
              <w:pStyle w:val="TableText"/>
            </w:pPr>
            <w:r w:rsidRPr="00D244C4">
              <w:t xml:space="preserve">The Logical Link Control </w:t>
            </w:r>
            <w:r w:rsidR="00AD5F27">
              <w:t xml:space="preserve">(LLC) </w:t>
            </w:r>
            <w:r w:rsidRPr="00D244C4">
              <w:t xml:space="preserve">sublayer of the </w:t>
            </w:r>
            <w:r w:rsidR="00AD5F27">
              <w:t>d</w:t>
            </w:r>
            <w:r w:rsidRPr="00D244C4">
              <w:t xml:space="preserve">ata </w:t>
            </w:r>
            <w:r w:rsidR="00AD5F27">
              <w:t>l</w:t>
            </w:r>
            <w:r w:rsidRPr="00D244C4">
              <w:t xml:space="preserve">ink </w:t>
            </w:r>
            <w:r w:rsidR="00AD5F27">
              <w:t>l</w:t>
            </w:r>
            <w:r w:rsidRPr="00D244C4">
              <w:t xml:space="preserve">ayer in the OSI </w:t>
            </w:r>
            <w:r w:rsidR="008D2D17">
              <w:t>seven-l</w:t>
            </w:r>
            <w:r w:rsidR="005905F7">
              <w:t>ayer</w:t>
            </w:r>
            <w:r w:rsidR="00CC3517">
              <w:t xml:space="preserve"> </w:t>
            </w:r>
            <w:r w:rsidR="00AD5F27">
              <w:t>m</w:t>
            </w:r>
            <w:r w:rsidRPr="00D244C4">
              <w:t>odel checks for errors in the data stream by adding up the bits that arrive and checking the total amount against the amount it expected to receive</w:t>
            </w:r>
            <w:r>
              <w:t xml:space="preserve">. </w:t>
            </w:r>
            <w:r w:rsidRPr="00D244C4">
              <w:t xml:space="preserve">If the total, or checksum, doesn’t match, the stream is resent. 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D73D83" w:rsidP="00D73D83">
            <w:pPr>
              <w:pStyle w:val="TableText"/>
            </w:pPr>
            <w:r w:rsidRPr="00D244C4">
              <w:t xml:space="preserve">client </w:t>
            </w:r>
          </w:p>
        </w:tc>
        <w:tc>
          <w:tcPr>
            <w:tcW w:w="3558" w:type="pct"/>
            <w:vAlign w:val="center"/>
          </w:tcPr>
          <w:p w:rsidR="00D73D83" w:rsidRPr="00D244C4" w:rsidRDefault="00D73D83" w:rsidP="00D73D83">
            <w:pPr>
              <w:pStyle w:val="TableText"/>
            </w:pPr>
            <w:r w:rsidRPr="00D244C4">
              <w:t xml:space="preserve">A client is a computer, or </w:t>
            </w:r>
            <w:r w:rsidR="00AD5F27">
              <w:t xml:space="preserve">an </w:t>
            </w:r>
            <w:r w:rsidRPr="00D244C4">
              <w:t>application on a computer, that requests files such as images, documents, websites, or databases</w:t>
            </w:r>
            <w:r w:rsidR="00AD5F27">
              <w:t xml:space="preserve"> </w:t>
            </w:r>
            <w:r w:rsidR="00AD5F27" w:rsidRPr="00D244C4">
              <w:t>from a network server</w:t>
            </w:r>
            <w:r>
              <w:t xml:space="preserve">. </w:t>
            </w:r>
            <w:r w:rsidRPr="00D244C4">
              <w:t xml:space="preserve">For example, an email client </w:t>
            </w:r>
            <w:r w:rsidR="00AD5F27">
              <w:t>(</w:t>
            </w:r>
            <w:r w:rsidR="00AD5F27" w:rsidRPr="00D244C4">
              <w:t xml:space="preserve">such as Microsoft </w:t>
            </w:r>
            <w:r w:rsidR="00031253">
              <w:t>Outlook</w:t>
            </w:r>
            <w:r w:rsidR="00AD5F27" w:rsidRPr="00D244C4">
              <w:t xml:space="preserve"> or Mozilla Thunderbird</w:t>
            </w:r>
            <w:r w:rsidR="00AD5F27">
              <w:t>)</w:t>
            </w:r>
            <w:r w:rsidR="00AD5F27" w:rsidRPr="00D244C4">
              <w:t xml:space="preserve"> </w:t>
            </w:r>
            <w:r w:rsidRPr="00D244C4">
              <w:t>is an application</w:t>
            </w:r>
            <w:r w:rsidR="00AD5F27">
              <w:t xml:space="preserve"> </w:t>
            </w:r>
            <w:r w:rsidRPr="00D244C4">
              <w:t>that allows users to send and receive email from their computer</w:t>
            </w:r>
            <w:r>
              <w:t xml:space="preserve">. 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D73D83" w:rsidP="00D73D83">
            <w:pPr>
              <w:pStyle w:val="TableText"/>
            </w:pPr>
            <w:r w:rsidRPr="00D244C4">
              <w:t>data link</w:t>
            </w:r>
          </w:p>
        </w:tc>
        <w:tc>
          <w:tcPr>
            <w:tcW w:w="3558" w:type="pct"/>
          </w:tcPr>
          <w:p w:rsidR="00D73D83" w:rsidRPr="00D244C4" w:rsidRDefault="00D73D83" w:rsidP="008D2D17">
            <w:pPr>
              <w:pStyle w:val="TableText"/>
            </w:pPr>
            <w:r w:rsidRPr="00D244C4">
              <w:t xml:space="preserve">The </w:t>
            </w:r>
            <w:r w:rsidR="00AD5F27">
              <w:t>second</w:t>
            </w:r>
            <w:r w:rsidR="00AD5F27" w:rsidRPr="00D244C4">
              <w:t xml:space="preserve"> </w:t>
            </w:r>
            <w:r w:rsidRPr="00D244C4">
              <w:t>layer o</w:t>
            </w:r>
            <w:r w:rsidR="00AD5F27">
              <w:t>f</w:t>
            </w:r>
            <w:r w:rsidRPr="00D244C4">
              <w:t xml:space="preserve"> the OSI </w:t>
            </w:r>
            <w:r w:rsidR="008D2D17">
              <w:t>seven-l</w:t>
            </w:r>
            <w:r w:rsidR="005905F7">
              <w:t>ayer</w:t>
            </w:r>
            <w:r w:rsidR="00CC3517">
              <w:t xml:space="preserve"> </w:t>
            </w:r>
            <w:r w:rsidR="00AD5F27">
              <w:t>m</w:t>
            </w:r>
            <w:r w:rsidRPr="00D244C4">
              <w:t>odel</w:t>
            </w:r>
            <w:r>
              <w:t xml:space="preserve">. </w:t>
            </w:r>
            <w:r w:rsidRPr="00D244C4">
              <w:t xml:space="preserve">Separated into two segments, the </w:t>
            </w:r>
            <w:r w:rsidR="00CC3517">
              <w:t>Media Access Control (</w:t>
            </w:r>
            <w:r w:rsidRPr="00D244C4">
              <w:t>MAC</w:t>
            </w:r>
            <w:r w:rsidR="00CC3517">
              <w:t>)</w:t>
            </w:r>
            <w:r w:rsidRPr="00D244C4">
              <w:t xml:space="preserve"> </w:t>
            </w:r>
            <w:r w:rsidR="00AD5F27">
              <w:t>l</w:t>
            </w:r>
            <w:r w:rsidRPr="00D244C4">
              <w:t xml:space="preserve">ayer and </w:t>
            </w:r>
            <w:r w:rsidR="00334113">
              <w:t xml:space="preserve">the </w:t>
            </w:r>
            <w:r w:rsidRPr="00D244C4">
              <w:t xml:space="preserve">Logical Link Control </w:t>
            </w:r>
            <w:r w:rsidR="00CC3517">
              <w:t xml:space="preserve">(LLC) </w:t>
            </w:r>
            <w:r w:rsidRPr="00D244C4">
              <w:t>layer, it controls how information is translated from pure physical data into information the computer understands</w:t>
            </w:r>
            <w:r w:rsidR="00AD5F27">
              <w:t>. Also</w:t>
            </w:r>
            <w:r w:rsidRPr="00D244C4">
              <w:t xml:space="preserve"> checks for errors in the data transmission.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AD5F27" w:rsidP="00D73D83">
            <w:pPr>
              <w:pStyle w:val="TableText"/>
            </w:pPr>
            <w:r w:rsidRPr="00D244C4">
              <w:t>Dynamic Host Configuration Protocol</w:t>
            </w:r>
            <w:r>
              <w:t xml:space="preserve"> (</w:t>
            </w:r>
            <w:r w:rsidR="00D73D83">
              <w:t>DHCP</w:t>
            </w:r>
            <w:r>
              <w:t>)</w:t>
            </w:r>
          </w:p>
        </w:tc>
        <w:tc>
          <w:tcPr>
            <w:tcW w:w="3558" w:type="pct"/>
          </w:tcPr>
          <w:p w:rsidR="00D73D83" w:rsidRPr="00D244C4" w:rsidRDefault="00D73D83" w:rsidP="00D73D83">
            <w:pPr>
              <w:pStyle w:val="TableText"/>
            </w:pPr>
            <w:r w:rsidRPr="00D244C4">
              <w:t xml:space="preserve">Client computers use </w:t>
            </w:r>
            <w:r w:rsidR="00AD5F27">
              <w:t>this protocol</w:t>
            </w:r>
            <w:r w:rsidRPr="00D244C4">
              <w:t xml:space="preserve"> to obtain IP </w:t>
            </w:r>
            <w:r w:rsidR="00AD5F27">
              <w:t>a</w:t>
            </w:r>
            <w:r w:rsidRPr="00D244C4">
              <w:t>ddresses from the server so that they can connect to a local area network or the Internet</w:t>
            </w:r>
            <w:r w:rsidR="00AD5F27">
              <w:t>.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D73D83" w:rsidP="00D73D83">
            <w:pPr>
              <w:pStyle w:val="TableText"/>
            </w:pPr>
            <w:r w:rsidRPr="00D244C4">
              <w:t>encryption</w:t>
            </w:r>
          </w:p>
        </w:tc>
        <w:tc>
          <w:tcPr>
            <w:tcW w:w="3558" w:type="pct"/>
            <w:vAlign w:val="center"/>
          </w:tcPr>
          <w:p w:rsidR="00D73D83" w:rsidRPr="00D244C4" w:rsidRDefault="00D73D83" w:rsidP="00D73D83">
            <w:pPr>
              <w:pStyle w:val="TableText"/>
            </w:pPr>
            <w:r w:rsidRPr="00D244C4">
              <w:t>A method for keeping data private and secure by translating it into a secret code and requiring a password to decrypt it.</w:t>
            </w:r>
          </w:p>
        </w:tc>
      </w:tr>
      <w:tr w:rsidR="00D73D83" w:rsidRPr="005D4593">
        <w:trPr>
          <w:cantSplit/>
        </w:trPr>
        <w:tc>
          <w:tcPr>
            <w:tcW w:w="1442" w:type="pct"/>
          </w:tcPr>
          <w:p w:rsidR="00D73D83" w:rsidRPr="00D244C4" w:rsidRDefault="00D73D83" w:rsidP="00D73D83">
            <w:pPr>
              <w:pStyle w:val="TableText"/>
            </w:pPr>
            <w:r w:rsidRPr="00D244C4">
              <w:lastRenderedPageBreak/>
              <w:t>flow control</w:t>
            </w:r>
          </w:p>
        </w:tc>
        <w:tc>
          <w:tcPr>
            <w:tcW w:w="3558" w:type="pct"/>
            <w:vAlign w:val="center"/>
          </w:tcPr>
          <w:p w:rsidR="00D73D83" w:rsidRPr="00D244C4" w:rsidRDefault="00D73D83" w:rsidP="00D73D83">
            <w:pPr>
              <w:pStyle w:val="TableText"/>
            </w:pPr>
            <w:r w:rsidRPr="00D244C4">
              <w:t>The methods and protocols used to adjust the flow of data across a network so that it is sent and received successfully</w:t>
            </w:r>
            <w:r w:rsidR="00AD5F27">
              <w:t>.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D73D83" w:rsidP="00D73D83">
            <w:pPr>
              <w:pStyle w:val="TableText"/>
            </w:pPr>
            <w:r w:rsidRPr="00D244C4">
              <w:t>frame</w:t>
            </w:r>
          </w:p>
        </w:tc>
        <w:tc>
          <w:tcPr>
            <w:tcW w:w="3558" w:type="pct"/>
          </w:tcPr>
          <w:p w:rsidR="00D73D83" w:rsidRPr="00D244C4" w:rsidRDefault="00334113" w:rsidP="00D73D83">
            <w:pPr>
              <w:pStyle w:val="TableText"/>
            </w:pPr>
            <w:r>
              <w:t>R</w:t>
            </w:r>
            <w:r w:rsidR="00D73D83" w:rsidRPr="00D244C4">
              <w:t>efers to a packet of data as it is being sent across the network.</w:t>
            </w:r>
            <w:r w:rsidR="00444CEF">
              <w:t xml:space="preserve"> </w:t>
            </w:r>
            <w:r w:rsidR="00D73D83" w:rsidRPr="00D244C4">
              <w:t>In Serial Line Internet Protocol (SLIP), a frame is the code of information used to show where the packet starts and ends.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D73D83" w:rsidP="00D73D83">
            <w:pPr>
              <w:pStyle w:val="TableText"/>
            </w:pPr>
            <w:r w:rsidRPr="00D244C4">
              <w:t>hexadecimal</w:t>
            </w:r>
          </w:p>
        </w:tc>
        <w:tc>
          <w:tcPr>
            <w:tcW w:w="3558" w:type="pct"/>
            <w:vAlign w:val="center"/>
          </w:tcPr>
          <w:p w:rsidR="00D73D83" w:rsidRPr="00D244C4" w:rsidRDefault="00D73D83" w:rsidP="00D73D83">
            <w:pPr>
              <w:pStyle w:val="TableText"/>
            </w:pPr>
            <w:r w:rsidRPr="00D244C4">
              <w:t>The base-16 number system using numbers 0</w:t>
            </w:r>
            <w:r w:rsidR="00AD5F27">
              <w:t>–</w:t>
            </w:r>
            <w:r w:rsidRPr="00D244C4">
              <w:t>9 and letters a</w:t>
            </w:r>
            <w:r w:rsidR="00AD5F27">
              <w:t>–</w:t>
            </w:r>
            <w:r w:rsidRPr="00D244C4">
              <w:t>f</w:t>
            </w:r>
            <w:r>
              <w:t xml:space="preserve">. </w:t>
            </w:r>
            <w:r w:rsidRPr="00D244C4">
              <w:t>Number 15 of the decimal (common) number system is notated as F in hexadecimal</w:t>
            </w:r>
            <w:r>
              <w:t xml:space="preserve">. </w:t>
            </w:r>
            <w:r w:rsidRPr="00D244C4">
              <w:t>Hex is a step between decimal and binary, and can represent each byte of binary notation (8 bits) with one letter.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3A716E" w:rsidP="00D73D83">
            <w:pPr>
              <w:pStyle w:val="TableText"/>
            </w:pPr>
            <w:r>
              <w:t>Hypertext Transfer Protocol (</w:t>
            </w:r>
            <w:r w:rsidR="00D73D83">
              <w:t>HTTP</w:t>
            </w:r>
            <w:r>
              <w:t>)</w:t>
            </w:r>
            <w:r w:rsidR="00D73D83" w:rsidRPr="00D244C4">
              <w:t xml:space="preserve"> </w:t>
            </w:r>
          </w:p>
        </w:tc>
        <w:tc>
          <w:tcPr>
            <w:tcW w:w="3558" w:type="pct"/>
          </w:tcPr>
          <w:p w:rsidR="00D73D83" w:rsidRPr="00D244C4" w:rsidRDefault="003A716E" w:rsidP="00D73D83">
            <w:pPr>
              <w:pStyle w:val="TableText"/>
            </w:pPr>
            <w:r>
              <w:t>C</w:t>
            </w:r>
            <w:r w:rsidR="00D73D83" w:rsidRPr="00D244C4">
              <w:t>ontrols how your client computer pulls web graphics, web pages</w:t>
            </w:r>
            <w:r>
              <w:t>,</w:t>
            </w:r>
            <w:r w:rsidR="00D73D83" w:rsidRPr="00D244C4">
              <w:t xml:space="preserve"> and information from a web server and displays them in your browser.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D73D83" w:rsidP="00D73D83">
            <w:pPr>
              <w:pStyle w:val="TableText"/>
            </w:pPr>
            <w:r>
              <w:t>IEEE</w:t>
            </w:r>
            <w:r w:rsidRPr="00D244C4">
              <w:t xml:space="preserve"> 802</w:t>
            </w:r>
          </w:p>
        </w:tc>
        <w:tc>
          <w:tcPr>
            <w:tcW w:w="3558" w:type="pct"/>
          </w:tcPr>
          <w:p w:rsidR="00D73D83" w:rsidRPr="00D244C4" w:rsidRDefault="00682173" w:rsidP="00D73D83">
            <w:pPr>
              <w:pStyle w:val="TableText"/>
            </w:pPr>
            <w:r>
              <w:t>A</w:t>
            </w:r>
            <w:r w:rsidR="00D73D83" w:rsidRPr="00D244C4">
              <w:t xml:space="preserve"> family of standards for computer networking that is composed of many different protocols and defined by IEEE, the </w:t>
            </w:r>
            <w:smartTag w:uri="urn:schemas-microsoft-com:office:smarttags" w:element="place">
              <w:smartTag w:uri="urn:schemas-microsoft-com:office:smarttags" w:element="PlaceType">
                <w:r w:rsidR="00D73D83" w:rsidRPr="00D244C4">
                  <w:t>Institute</w:t>
                </w:r>
              </w:smartTag>
              <w:r w:rsidR="00D73D83" w:rsidRPr="00D244C4">
                <w:t xml:space="preserve"> of </w:t>
              </w:r>
              <w:smartTag w:uri="urn:schemas-microsoft-com:office:smarttags" w:element="PlaceName">
                <w:r w:rsidR="003A716E" w:rsidRPr="00D244C4">
                  <w:t>Electrical</w:t>
                </w:r>
              </w:smartTag>
            </w:smartTag>
            <w:r w:rsidR="003A716E" w:rsidRPr="00D244C4">
              <w:t xml:space="preserve"> </w:t>
            </w:r>
            <w:r w:rsidR="00D73D83" w:rsidRPr="00D244C4">
              <w:t xml:space="preserve">and </w:t>
            </w:r>
            <w:r w:rsidR="003A716E" w:rsidRPr="00D244C4">
              <w:t xml:space="preserve">Electronics </w:t>
            </w:r>
            <w:r w:rsidR="00D73D83" w:rsidRPr="00D244C4">
              <w:t>Engineers</w:t>
            </w:r>
            <w:r w:rsidR="00D73D83">
              <w:t xml:space="preserve">. </w:t>
            </w:r>
            <w:r w:rsidR="003A716E">
              <w:t>This family of standards</w:t>
            </w:r>
            <w:r w:rsidR="003A716E" w:rsidRPr="00D244C4">
              <w:t xml:space="preserve"> </w:t>
            </w:r>
            <w:r w:rsidR="00D73D83" w:rsidRPr="00D244C4">
              <w:t xml:space="preserve">controls Ethernet, </w:t>
            </w:r>
            <w:r w:rsidR="003A716E">
              <w:t>w</w:t>
            </w:r>
            <w:r w:rsidR="00D73D83" w:rsidRPr="00D244C4">
              <w:t>ireless communications</w:t>
            </w:r>
            <w:r w:rsidR="003A716E">
              <w:t>,</w:t>
            </w:r>
            <w:r w:rsidR="00D73D83" w:rsidRPr="00D244C4">
              <w:t xml:space="preserve"> and more</w:t>
            </w:r>
            <w:r w:rsidR="00D73D83">
              <w:t xml:space="preserve">. 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D73D83" w:rsidP="00D73D83">
            <w:pPr>
              <w:pStyle w:val="TableText"/>
            </w:pPr>
            <w:r w:rsidRPr="00D244C4">
              <w:t>layer</w:t>
            </w:r>
          </w:p>
        </w:tc>
        <w:tc>
          <w:tcPr>
            <w:tcW w:w="3558" w:type="pct"/>
          </w:tcPr>
          <w:p w:rsidR="00D73D83" w:rsidRPr="00D244C4" w:rsidRDefault="00D73D83" w:rsidP="00D73D83">
            <w:pPr>
              <w:pStyle w:val="TableText"/>
            </w:pPr>
            <w:r w:rsidRPr="00D244C4">
              <w:t xml:space="preserve">The OSI </w:t>
            </w:r>
            <w:r w:rsidR="00E113DA">
              <w:t>seven-l</w:t>
            </w:r>
            <w:r w:rsidR="005905F7">
              <w:t>ayer</w:t>
            </w:r>
            <w:r w:rsidR="00CC3517">
              <w:t xml:space="preserve"> </w:t>
            </w:r>
            <w:r w:rsidR="003A716E">
              <w:t>m</w:t>
            </w:r>
            <w:r w:rsidRPr="00D244C4">
              <w:t xml:space="preserve">odel breaks </w:t>
            </w:r>
            <w:r w:rsidR="003A716E">
              <w:t xml:space="preserve">up </w:t>
            </w:r>
            <w:r w:rsidRPr="00D244C4">
              <w:t xml:space="preserve">the process of preparing data for the network into </w:t>
            </w:r>
            <w:r w:rsidR="003A716E">
              <w:t>seven</w:t>
            </w:r>
            <w:r w:rsidRPr="00D244C4">
              <w:t xml:space="preserve"> </w:t>
            </w:r>
            <w:r w:rsidR="003A716E">
              <w:t>l</w:t>
            </w:r>
            <w:r w:rsidRPr="00D244C4">
              <w:t>ayers</w:t>
            </w:r>
            <w:r>
              <w:t xml:space="preserve">. </w:t>
            </w:r>
            <w:r w:rsidRPr="00D244C4">
              <w:t>The protocols used for networking are split into categories based on what they do</w:t>
            </w:r>
            <w:r w:rsidR="003A716E">
              <w:t>,</w:t>
            </w:r>
            <w:r w:rsidRPr="00D244C4">
              <w:t xml:space="preserve"> and fit into these layers</w:t>
            </w:r>
            <w:r>
              <w:t xml:space="preserve">. </w:t>
            </w:r>
            <w:r w:rsidRPr="00D244C4">
              <w:t>However, since it is just a model, some protocols don’t fit neatly in</w:t>
            </w:r>
            <w:r w:rsidR="003A716E">
              <w:t>to</w:t>
            </w:r>
            <w:r w:rsidRPr="00D244C4">
              <w:t xml:space="preserve"> the layers.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D73D83" w:rsidP="00D73D83">
            <w:pPr>
              <w:pStyle w:val="TableText"/>
            </w:pPr>
            <w:r>
              <w:t>MAC</w:t>
            </w:r>
            <w:r w:rsidRPr="00D244C4">
              <w:t xml:space="preserve"> address</w:t>
            </w:r>
          </w:p>
        </w:tc>
        <w:tc>
          <w:tcPr>
            <w:tcW w:w="3558" w:type="pct"/>
            <w:vAlign w:val="center"/>
          </w:tcPr>
          <w:p w:rsidR="00D73D83" w:rsidRPr="00D244C4" w:rsidRDefault="00D73D83" w:rsidP="00D73D83">
            <w:pPr>
              <w:pStyle w:val="TableText"/>
            </w:pPr>
            <w:r w:rsidRPr="00D244C4">
              <w:t xml:space="preserve">The Media Access Control </w:t>
            </w:r>
            <w:r w:rsidR="00CC3517">
              <w:t xml:space="preserve">(MAC) </w:t>
            </w:r>
            <w:r w:rsidRPr="00D244C4">
              <w:t xml:space="preserve">address associated with a network adapter or </w:t>
            </w:r>
            <w:r w:rsidR="003A716E">
              <w:t>n</w:t>
            </w:r>
            <w:r w:rsidRPr="00D244C4">
              <w:t xml:space="preserve">etwork </w:t>
            </w:r>
            <w:r w:rsidR="003A716E">
              <w:t>i</w:t>
            </w:r>
            <w:r w:rsidRPr="00D244C4">
              <w:t xml:space="preserve">nterface </w:t>
            </w:r>
            <w:r w:rsidR="003A716E">
              <w:t>c</w:t>
            </w:r>
            <w:r w:rsidRPr="00D244C4">
              <w:t>ard.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D73D83" w:rsidP="00D73D83">
            <w:pPr>
              <w:pStyle w:val="TableText"/>
            </w:pPr>
            <w:r w:rsidRPr="00D244C4">
              <w:t>model</w:t>
            </w:r>
          </w:p>
        </w:tc>
        <w:tc>
          <w:tcPr>
            <w:tcW w:w="3558" w:type="pct"/>
            <w:vAlign w:val="center"/>
          </w:tcPr>
          <w:p w:rsidR="00D73D83" w:rsidRPr="00D244C4" w:rsidRDefault="00D73D83" w:rsidP="00D73D83">
            <w:pPr>
              <w:pStyle w:val="TableText"/>
            </w:pPr>
            <w:r w:rsidRPr="00D244C4">
              <w:t>A diagram or description that represents a system or phenomenon, used to explain,</w:t>
            </w:r>
            <w:r w:rsidR="00444CEF">
              <w:t xml:space="preserve"> </w:t>
            </w:r>
            <w:r w:rsidRPr="00D244C4">
              <w:t>understand</w:t>
            </w:r>
            <w:r w:rsidR="007B2562">
              <w:t>,</w:t>
            </w:r>
            <w:r w:rsidRPr="00D244C4">
              <w:t xml:space="preserve"> and explore how it functions.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D73D83" w:rsidP="00D73D83">
            <w:pPr>
              <w:pStyle w:val="TableText"/>
            </w:pPr>
            <w:r w:rsidRPr="00D244C4">
              <w:t>network handshake</w:t>
            </w:r>
          </w:p>
        </w:tc>
        <w:tc>
          <w:tcPr>
            <w:tcW w:w="3558" w:type="pct"/>
            <w:vAlign w:val="center"/>
          </w:tcPr>
          <w:p w:rsidR="00D73D83" w:rsidRPr="00D244C4" w:rsidRDefault="00D73D83" w:rsidP="00D73D83">
            <w:pPr>
              <w:pStyle w:val="TableText"/>
            </w:pPr>
            <w:r w:rsidRPr="00D244C4">
              <w:t>The agreement achieved when two computers open a network session by establishing a connection and determining what protocols to use while communicating</w:t>
            </w:r>
            <w:r w:rsidR="00B06DB7">
              <w:t>.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D73D83" w:rsidP="00D73D83">
            <w:pPr>
              <w:pStyle w:val="TableText"/>
            </w:pPr>
            <w:r w:rsidRPr="00D244C4">
              <w:t>network segment</w:t>
            </w:r>
          </w:p>
        </w:tc>
        <w:tc>
          <w:tcPr>
            <w:tcW w:w="3558" w:type="pct"/>
            <w:vAlign w:val="center"/>
          </w:tcPr>
          <w:p w:rsidR="00D73D83" w:rsidRPr="00D244C4" w:rsidRDefault="00D73D83" w:rsidP="00D73D83">
            <w:pPr>
              <w:pStyle w:val="TableText"/>
            </w:pPr>
            <w:r w:rsidRPr="00D244C4">
              <w:t>A cluster of computers attached by a switch or router</w:t>
            </w:r>
            <w:r w:rsidR="00B06DB7">
              <w:t>.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D73D83" w:rsidP="00D73D83">
            <w:pPr>
              <w:pStyle w:val="TableText"/>
            </w:pPr>
            <w:r>
              <w:t>OSI</w:t>
            </w:r>
            <w:r w:rsidRPr="00D244C4">
              <w:t xml:space="preserve"> (</w:t>
            </w:r>
            <w:r w:rsidR="00B06DB7">
              <w:t>O</w:t>
            </w:r>
            <w:r w:rsidRPr="00D244C4">
              <w:t xml:space="preserve">pen </w:t>
            </w:r>
            <w:r w:rsidR="00B06DB7">
              <w:t>S</w:t>
            </w:r>
            <w:r w:rsidRPr="00D244C4">
              <w:t xml:space="preserve">ystems </w:t>
            </w:r>
            <w:r w:rsidR="00B06DB7">
              <w:t>I</w:t>
            </w:r>
            <w:r w:rsidRPr="00D244C4">
              <w:t>nterconnection)</w:t>
            </w:r>
          </w:p>
        </w:tc>
        <w:tc>
          <w:tcPr>
            <w:tcW w:w="3558" w:type="pct"/>
          </w:tcPr>
          <w:p w:rsidR="00D73D83" w:rsidRPr="00D244C4" w:rsidRDefault="00D73D83" w:rsidP="00D73D83">
            <w:pPr>
              <w:pStyle w:val="TableText"/>
            </w:pPr>
            <w:r w:rsidRPr="00D03AC8">
              <w:rPr>
                <w:i/>
                <w:iCs/>
              </w:rPr>
              <w:t>OSI</w:t>
            </w:r>
            <w:r w:rsidRPr="00D244C4">
              <w:t xml:space="preserve"> is short for the OSI </w:t>
            </w:r>
            <w:r w:rsidR="00B06DB7">
              <w:t>r</w:t>
            </w:r>
            <w:r w:rsidRPr="00D244C4">
              <w:t xml:space="preserve">eference </w:t>
            </w:r>
            <w:r w:rsidR="00B06DB7">
              <w:t>m</w:t>
            </w:r>
            <w:r w:rsidRPr="00D244C4">
              <w:t xml:space="preserve">odel or OSI </w:t>
            </w:r>
            <w:r w:rsidR="00B06DB7">
              <w:t>seven</w:t>
            </w:r>
            <w:r w:rsidRPr="00D244C4">
              <w:t>-</w:t>
            </w:r>
            <w:r w:rsidR="00B06DB7">
              <w:t>l</w:t>
            </w:r>
            <w:r w:rsidRPr="00D244C4">
              <w:t xml:space="preserve">ayer </w:t>
            </w:r>
            <w:r w:rsidR="00B06DB7">
              <w:t>m</w:t>
            </w:r>
            <w:r w:rsidRPr="00D244C4">
              <w:t xml:space="preserve">odel that defines a framework for using protocols by separating the functions of the network into </w:t>
            </w:r>
            <w:r w:rsidR="00B06DB7">
              <w:t>seven</w:t>
            </w:r>
            <w:r w:rsidRPr="00D244C4">
              <w:t xml:space="preserve"> layers.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D73D83" w:rsidP="00D73D83">
            <w:pPr>
              <w:pStyle w:val="TableText"/>
            </w:pPr>
            <w:r w:rsidRPr="00D244C4">
              <w:t>physical</w:t>
            </w:r>
          </w:p>
        </w:tc>
        <w:tc>
          <w:tcPr>
            <w:tcW w:w="3558" w:type="pct"/>
          </w:tcPr>
          <w:p w:rsidR="00D73D83" w:rsidRPr="00D244C4" w:rsidRDefault="00D73D83" w:rsidP="00D73D83">
            <w:pPr>
              <w:pStyle w:val="TableText"/>
            </w:pPr>
            <w:r w:rsidRPr="00D244C4">
              <w:t xml:space="preserve">The first layer of the OSI </w:t>
            </w:r>
            <w:r w:rsidR="008175F6">
              <w:t>seven-l</w:t>
            </w:r>
            <w:r w:rsidR="005905F7">
              <w:t>ayer</w:t>
            </w:r>
            <w:r w:rsidR="00CC3517">
              <w:t xml:space="preserve"> </w:t>
            </w:r>
            <w:r w:rsidR="00B06DB7">
              <w:t>m</w:t>
            </w:r>
            <w:r w:rsidRPr="00D244C4">
              <w:t>odel, containing all the tangible cables and devices on the network, as well as electric signals.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B06DB7" w:rsidP="00D73D83">
            <w:pPr>
              <w:pStyle w:val="TableText"/>
            </w:pPr>
            <w:r>
              <w:lastRenderedPageBreak/>
              <w:t>P</w:t>
            </w:r>
            <w:r w:rsidR="00D73D83" w:rsidRPr="00D244C4">
              <w:t>oint-to-</w:t>
            </w:r>
            <w:r>
              <w:t>P</w:t>
            </w:r>
            <w:r w:rsidR="00D73D83" w:rsidRPr="00D244C4">
              <w:t xml:space="preserve">oint </w:t>
            </w:r>
            <w:r>
              <w:t>P</w:t>
            </w:r>
            <w:r w:rsidR="00D73D83" w:rsidRPr="00D244C4">
              <w:t>rotocol</w:t>
            </w:r>
            <w:r>
              <w:t xml:space="preserve"> (PPP)</w:t>
            </w:r>
          </w:p>
        </w:tc>
        <w:tc>
          <w:tcPr>
            <w:tcW w:w="3558" w:type="pct"/>
          </w:tcPr>
          <w:p w:rsidR="00D73D83" w:rsidRPr="00D244C4" w:rsidRDefault="00D03AC8" w:rsidP="00D73D83">
            <w:pPr>
              <w:pStyle w:val="TableText"/>
            </w:pPr>
            <w:r>
              <w:t>T</w:t>
            </w:r>
            <w:r w:rsidR="00D73D83" w:rsidRPr="00D244C4">
              <w:t>he current standard that replaces SLIP as the method for putting headers on data packets.</w:t>
            </w:r>
            <w:r w:rsidR="00444CEF">
              <w:t xml:space="preserve"> </w:t>
            </w:r>
            <w:r w:rsidR="00D73D83" w:rsidRPr="00D244C4">
              <w:t>It is used only in point-to-point direct connections.</w:t>
            </w:r>
            <w:r w:rsidR="00444CEF">
              <w:t xml:space="preserve"> </w:t>
            </w:r>
            <w:r w:rsidR="00D73D83" w:rsidRPr="00D244C4">
              <w:t xml:space="preserve">It operates in the </w:t>
            </w:r>
            <w:r w:rsidR="00B06DB7">
              <w:t>second</w:t>
            </w:r>
            <w:r w:rsidR="00B06DB7" w:rsidRPr="00D244C4">
              <w:t xml:space="preserve"> </w:t>
            </w:r>
            <w:r w:rsidR="00B06DB7">
              <w:t>l</w:t>
            </w:r>
            <w:r w:rsidR="00D73D83" w:rsidRPr="00D244C4">
              <w:t xml:space="preserve">ayer of the OSI </w:t>
            </w:r>
            <w:r w:rsidR="00E45599">
              <w:t>seven-la</w:t>
            </w:r>
            <w:r w:rsidR="005905F7">
              <w:t>yer</w:t>
            </w:r>
            <w:r w:rsidR="00CC3517">
              <w:t xml:space="preserve"> </w:t>
            </w:r>
            <w:r w:rsidR="00B06DB7">
              <w:t>m</w:t>
            </w:r>
            <w:r w:rsidR="00D73D83" w:rsidRPr="00D244C4">
              <w:t>odel and provides features that check for errors when the information is sent.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D73D83" w:rsidP="00D73D83">
            <w:pPr>
              <w:pStyle w:val="TableText"/>
            </w:pPr>
            <w:r w:rsidRPr="00D244C4">
              <w:t>presentation</w:t>
            </w:r>
          </w:p>
        </w:tc>
        <w:tc>
          <w:tcPr>
            <w:tcW w:w="3558" w:type="pct"/>
          </w:tcPr>
          <w:p w:rsidR="00D73D83" w:rsidRPr="00D244C4" w:rsidRDefault="00D73D83" w:rsidP="00D73D83">
            <w:pPr>
              <w:pStyle w:val="TableText"/>
            </w:pPr>
            <w:r w:rsidRPr="00D244C4">
              <w:t xml:space="preserve">The </w:t>
            </w:r>
            <w:r w:rsidR="00B06DB7">
              <w:t>p</w:t>
            </w:r>
            <w:r w:rsidRPr="00D244C4">
              <w:t>resentation layer</w:t>
            </w:r>
            <w:r w:rsidR="00B06DB7">
              <w:t>,</w:t>
            </w:r>
            <w:r w:rsidRPr="00D244C4">
              <w:t xml:space="preserve"> </w:t>
            </w:r>
            <w:r w:rsidR="00B06DB7">
              <w:t>sixth</w:t>
            </w:r>
            <w:r w:rsidRPr="00D244C4">
              <w:t xml:space="preserve"> </w:t>
            </w:r>
            <w:r w:rsidR="00B06DB7">
              <w:t xml:space="preserve">in the </w:t>
            </w:r>
            <w:r w:rsidRPr="00D244C4">
              <w:t xml:space="preserve">OSI </w:t>
            </w:r>
            <w:r w:rsidR="00E45599">
              <w:t>seven-l</w:t>
            </w:r>
            <w:r w:rsidR="005905F7">
              <w:t>ayer</w:t>
            </w:r>
            <w:r w:rsidR="00CC3517">
              <w:t xml:space="preserve"> </w:t>
            </w:r>
            <w:r w:rsidR="00B06DB7">
              <w:t>model,</w:t>
            </w:r>
            <w:r w:rsidRPr="00D244C4">
              <w:t xml:space="preserve"> controls </w:t>
            </w:r>
            <w:r w:rsidR="00B06DB7">
              <w:t xml:space="preserve">how </w:t>
            </w:r>
            <w:r w:rsidRPr="00D244C4">
              <w:t>information is presented to us</w:t>
            </w:r>
            <w:r w:rsidR="00B06DB7">
              <w:t>. Also allows</w:t>
            </w:r>
            <w:r w:rsidRPr="00D244C4">
              <w:t xml:space="preserve"> for encryption and compression</w:t>
            </w:r>
            <w:r w:rsidR="00B06DB7">
              <w:t>.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D73D83" w:rsidP="00D73D83">
            <w:pPr>
              <w:pStyle w:val="TableText"/>
            </w:pPr>
            <w:r w:rsidRPr="00D244C4">
              <w:t>protocol</w:t>
            </w:r>
          </w:p>
        </w:tc>
        <w:tc>
          <w:tcPr>
            <w:tcW w:w="3558" w:type="pct"/>
            <w:vAlign w:val="center"/>
          </w:tcPr>
          <w:p w:rsidR="00D73D83" w:rsidRPr="00D244C4" w:rsidRDefault="00D73D83" w:rsidP="00D73D83">
            <w:pPr>
              <w:pStyle w:val="TableText"/>
            </w:pPr>
            <w:r w:rsidRPr="00D244C4">
              <w:t>A set of formal rules describing how to transmit data across a network</w:t>
            </w:r>
            <w:r w:rsidR="00B06DB7">
              <w:t>.</w:t>
            </w:r>
          </w:p>
        </w:tc>
      </w:tr>
      <w:tr w:rsidR="008471B1" w:rsidRPr="005D4593">
        <w:tc>
          <w:tcPr>
            <w:tcW w:w="1442" w:type="pct"/>
          </w:tcPr>
          <w:p w:rsidR="008471B1" w:rsidRPr="00D244C4" w:rsidRDefault="008471B1" w:rsidP="00D73D83">
            <w:pPr>
              <w:pStyle w:val="TableText"/>
            </w:pPr>
            <w:r>
              <w:t>Secure Sockets Layer (SSL)</w:t>
            </w:r>
          </w:p>
        </w:tc>
        <w:tc>
          <w:tcPr>
            <w:tcW w:w="3558" w:type="pct"/>
          </w:tcPr>
          <w:p w:rsidR="008471B1" w:rsidRPr="00D244C4" w:rsidRDefault="008471B1" w:rsidP="00D73D83">
            <w:pPr>
              <w:pStyle w:val="TableText"/>
            </w:pPr>
            <w:r>
              <w:t>A</w:t>
            </w:r>
            <w:r w:rsidRPr="00D244C4">
              <w:t xml:space="preserve"> method of security that encrypts and protects data as it travels through the network</w:t>
            </w:r>
            <w:r>
              <w:t>.</w:t>
            </w:r>
          </w:p>
        </w:tc>
      </w:tr>
      <w:tr w:rsidR="008471B1" w:rsidRPr="005D4593">
        <w:tc>
          <w:tcPr>
            <w:tcW w:w="1442" w:type="pct"/>
          </w:tcPr>
          <w:p w:rsidR="008471B1" w:rsidRDefault="008471B1" w:rsidP="00D73D83">
            <w:pPr>
              <w:pStyle w:val="TableText"/>
            </w:pPr>
            <w:r>
              <w:t>S</w:t>
            </w:r>
            <w:r w:rsidRPr="00D244C4">
              <w:t xml:space="preserve">erial </w:t>
            </w:r>
            <w:r>
              <w:t>L</w:t>
            </w:r>
            <w:r w:rsidRPr="00D244C4">
              <w:t xml:space="preserve">ine </w:t>
            </w:r>
            <w:r>
              <w:t>I</w:t>
            </w:r>
            <w:r w:rsidRPr="00D244C4">
              <w:t xml:space="preserve">nternet </w:t>
            </w:r>
            <w:r>
              <w:t>P</w:t>
            </w:r>
            <w:r w:rsidRPr="00D244C4">
              <w:t>rotocol</w:t>
            </w:r>
            <w:r>
              <w:t xml:space="preserve"> (SLIP</w:t>
            </w:r>
            <w:r w:rsidRPr="00D244C4">
              <w:t>)</w:t>
            </w:r>
          </w:p>
        </w:tc>
        <w:tc>
          <w:tcPr>
            <w:tcW w:w="3558" w:type="pct"/>
          </w:tcPr>
          <w:p w:rsidR="008471B1" w:rsidRDefault="008471B1" w:rsidP="00D73D83">
            <w:pPr>
              <w:pStyle w:val="TableText"/>
            </w:pPr>
            <w:r w:rsidRPr="00D244C4">
              <w:t>A simple protocol for adding a frame to packets that tells the network where the packet begins and ends</w:t>
            </w:r>
            <w:r>
              <w:t xml:space="preserve">. Used in direct, point-to-point dial-up connections only. </w:t>
            </w:r>
            <w:r w:rsidRPr="00D244C4">
              <w:t>Today, SLIP is mostly outdated.</w:t>
            </w:r>
          </w:p>
        </w:tc>
      </w:tr>
      <w:tr w:rsidR="008471B1" w:rsidRPr="005D4593">
        <w:tc>
          <w:tcPr>
            <w:tcW w:w="1442" w:type="pct"/>
          </w:tcPr>
          <w:p w:rsidR="008471B1" w:rsidRPr="00D244C4" w:rsidRDefault="008471B1" w:rsidP="00D73D83">
            <w:pPr>
              <w:pStyle w:val="TableText"/>
            </w:pPr>
            <w:r w:rsidRPr="00D244C4">
              <w:t>server</w:t>
            </w:r>
          </w:p>
        </w:tc>
        <w:tc>
          <w:tcPr>
            <w:tcW w:w="3558" w:type="pct"/>
            <w:vAlign w:val="center"/>
          </w:tcPr>
          <w:p w:rsidR="008471B1" w:rsidRPr="00D244C4" w:rsidRDefault="008471B1" w:rsidP="00D73D83">
            <w:pPr>
              <w:pStyle w:val="TableText"/>
            </w:pPr>
            <w:r w:rsidRPr="00D244C4">
              <w:t>A computer that stores documents, web pages</w:t>
            </w:r>
            <w:r>
              <w:t>,</w:t>
            </w:r>
            <w:r w:rsidRPr="00D244C4">
              <w:t xml:space="preserve"> or databases for other computers on the local network to retrieve</w:t>
            </w:r>
            <w:r>
              <w:t xml:space="preserve">. </w:t>
            </w:r>
            <w:r w:rsidRPr="00D244C4">
              <w:t>Also controls how data packets are routed within the local network and sent to the Internet.</w:t>
            </w:r>
          </w:p>
        </w:tc>
      </w:tr>
      <w:tr w:rsidR="008471B1" w:rsidRPr="005D4593">
        <w:tc>
          <w:tcPr>
            <w:tcW w:w="1442" w:type="pct"/>
          </w:tcPr>
          <w:p w:rsidR="008471B1" w:rsidRPr="00D244C4" w:rsidRDefault="008471B1" w:rsidP="00D73D83">
            <w:pPr>
              <w:pStyle w:val="TableText"/>
            </w:pPr>
            <w:r w:rsidRPr="00D244C4">
              <w:t>session</w:t>
            </w:r>
          </w:p>
        </w:tc>
        <w:tc>
          <w:tcPr>
            <w:tcW w:w="3558" w:type="pct"/>
          </w:tcPr>
          <w:p w:rsidR="008471B1" w:rsidRPr="00D244C4" w:rsidRDefault="008471B1" w:rsidP="00D73D83">
            <w:pPr>
              <w:pStyle w:val="TableText"/>
            </w:pPr>
            <w:r w:rsidRPr="00D244C4">
              <w:t xml:space="preserve">The </w:t>
            </w:r>
            <w:r>
              <w:t>fif</w:t>
            </w:r>
            <w:r w:rsidRPr="00D244C4">
              <w:t xml:space="preserve">th </w:t>
            </w:r>
            <w:r>
              <w:t>l</w:t>
            </w:r>
            <w:r w:rsidRPr="00D244C4">
              <w:t xml:space="preserve">ayer of the OSI </w:t>
            </w:r>
            <w:r w:rsidR="00E45599">
              <w:t>seven-l</w:t>
            </w:r>
            <w:r w:rsidR="005905F7">
              <w:t>ayer</w:t>
            </w:r>
            <w:r w:rsidR="00CC3517">
              <w:t xml:space="preserve"> </w:t>
            </w:r>
            <w:r>
              <w:t>m</w:t>
            </w:r>
            <w:r w:rsidRPr="00D244C4">
              <w:t>odel</w:t>
            </w:r>
            <w:r>
              <w:t>;</w:t>
            </w:r>
            <w:r w:rsidRPr="00D244C4">
              <w:t xml:space="preserve"> allows for establishing ongoing connections for applications such as instant messaging</w:t>
            </w:r>
            <w:r>
              <w:t xml:space="preserve">. </w:t>
            </w:r>
          </w:p>
        </w:tc>
      </w:tr>
      <w:tr w:rsidR="008471B1" w:rsidRPr="005D4593">
        <w:tc>
          <w:tcPr>
            <w:tcW w:w="1442" w:type="pct"/>
          </w:tcPr>
          <w:p w:rsidR="008471B1" w:rsidRPr="00D244C4" w:rsidRDefault="008471B1" w:rsidP="00D73D83">
            <w:pPr>
              <w:pStyle w:val="TableText"/>
            </w:pPr>
            <w:r w:rsidRPr="00D244C4">
              <w:t>standard</w:t>
            </w:r>
          </w:p>
        </w:tc>
        <w:tc>
          <w:tcPr>
            <w:tcW w:w="3558" w:type="pct"/>
            <w:vAlign w:val="center"/>
          </w:tcPr>
          <w:p w:rsidR="008471B1" w:rsidRPr="00D244C4" w:rsidRDefault="008471B1" w:rsidP="00D73D83">
            <w:pPr>
              <w:pStyle w:val="TableText"/>
            </w:pPr>
            <w:r w:rsidRPr="00D244C4">
              <w:t>A rule for group behavior that is mandated by a governing body or agreed on by general consensus</w:t>
            </w:r>
            <w:r>
              <w:t>.</w:t>
            </w:r>
            <w:r w:rsidRPr="00D244C4">
              <w:t xml:space="preserve"> </w:t>
            </w:r>
          </w:p>
        </w:tc>
      </w:tr>
      <w:tr w:rsidR="008471B1" w:rsidRPr="005D4593">
        <w:tc>
          <w:tcPr>
            <w:tcW w:w="1442" w:type="pct"/>
          </w:tcPr>
          <w:p w:rsidR="008471B1" w:rsidRPr="00D244C4" w:rsidRDefault="008471B1" w:rsidP="00D73D83">
            <w:pPr>
              <w:pStyle w:val="TableText"/>
            </w:pPr>
            <w:r>
              <w:t>T</w:t>
            </w:r>
            <w:r w:rsidRPr="00D244C4">
              <w:t xml:space="preserve">ransmission </w:t>
            </w:r>
            <w:r>
              <w:t>C</w:t>
            </w:r>
            <w:r w:rsidRPr="00D244C4">
              <w:t xml:space="preserve">ontrol </w:t>
            </w:r>
            <w:r>
              <w:t>P</w:t>
            </w:r>
            <w:r w:rsidRPr="00D244C4">
              <w:t>rotocol</w:t>
            </w:r>
            <w:r>
              <w:t xml:space="preserve"> (TCP</w:t>
            </w:r>
            <w:r w:rsidRPr="00D244C4">
              <w:t>)</w:t>
            </w:r>
          </w:p>
        </w:tc>
        <w:tc>
          <w:tcPr>
            <w:tcW w:w="3558" w:type="pct"/>
          </w:tcPr>
          <w:p w:rsidR="008471B1" w:rsidRPr="00D244C4" w:rsidRDefault="008471B1" w:rsidP="00D73D83">
            <w:pPr>
              <w:pStyle w:val="TableText"/>
            </w:pPr>
            <w:r>
              <w:t>E</w:t>
            </w:r>
            <w:r w:rsidRPr="00D244C4">
              <w:t>nables two host computers to establish a connection and ensures that packets are sent properly and put into the correct order when received</w:t>
            </w:r>
            <w:r>
              <w:t>.</w:t>
            </w:r>
            <w:r w:rsidRPr="00D244C4">
              <w:t xml:space="preserve"> </w:t>
            </w:r>
          </w:p>
        </w:tc>
      </w:tr>
      <w:tr w:rsidR="008471B1" w:rsidRPr="005D4593">
        <w:tc>
          <w:tcPr>
            <w:tcW w:w="1442" w:type="pct"/>
          </w:tcPr>
          <w:p w:rsidR="008471B1" w:rsidRPr="00D244C4" w:rsidRDefault="008471B1" w:rsidP="00D73D83">
            <w:pPr>
              <w:pStyle w:val="TableText"/>
            </w:pPr>
            <w:r w:rsidRPr="00D244C4">
              <w:t>transport</w:t>
            </w:r>
          </w:p>
        </w:tc>
        <w:tc>
          <w:tcPr>
            <w:tcW w:w="3558" w:type="pct"/>
          </w:tcPr>
          <w:p w:rsidR="008471B1" w:rsidRPr="00D244C4" w:rsidRDefault="008471B1" w:rsidP="00E45599">
            <w:pPr>
              <w:pStyle w:val="TableText"/>
            </w:pPr>
            <w:r w:rsidRPr="00D244C4">
              <w:t xml:space="preserve">The </w:t>
            </w:r>
            <w:r>
              <w:t>fourth</w:t>
            </w:r>
            <w:r w:rsidRPr="00D244C4">
              <w:t xml:space="preserve"> </w:t>
            </w:r>
            <w:r>
              <w:t>l</w:t>
            </w:r>
            <w:r w:rsidRPr="00D244C4">
              <w:t xml:space="preserve">ayer of the OSI </w:t>
            </w:r>
            <w:r w:rsidR="00E45599">
              <w:t>s</w:t>
            </w:r>
            <w:r w:rsidR="005905F7">
              <w:t>even-</w:t>
            </w:r>
            <w:r w:rsidR="00E45599">
              <w:t>l</w:t>
            </w:r>
            <w:r w:rsidR="005905F7">
              <w:t>ayer</w:t>
            </w:r>
            <w:r w:rsidR="00CC3517">
              <w:t xml:space="preserve"> </w:t>
            </w:r>
            <w:r>
              <w:t>m</w:t>
            </w:r>
            <w:r w:rsidRPr="00D244C4">
              <w:t xml:space="preserve">odel, the </w:t>
            </w:r>
            <w:r>
              <w:t>t</w:t>
            </w:r>
            <w:r w:rsidRPr="00D244C4">
              <w:t xml:space="preserve">ransport </w:t>
            </w:r>
            <w:r>
              <w:t>l</w:t>
            </w:r>
            <w:r w:rsidRPr="00D244C4">
              <w:t>ayer makes sure data is sent and received properly across the network and checks for errors</w:t>
            </w:r>
            <w:r>
              <w:t xml:space="preserve">. </w:t>
            </w:r>
          </w:p>
        </w:tc>
      </w:tr>
      <w:tr w:rsidR="008471B1" w:rsidRPr="005D4593">
        <w:tc>
          <w:tcPr>
            <w:tcW w:w="1442" w:type="pct"/>
          </w:tcPr>
          <w:p w:rsidR="008471B1" w:rsidRPr="00D244C4" w:rsidRDefault="008471B1" w:rsidP="00D73D83">
            <w:pPr>
              <w:pStyle w:val="TableText"/>
            </w:pPr>
            <w:r w:rsidRPr="00D244C4">
              <w:t>user</w:t>
            </w:r>
          </w:p>
        </w:tc>
        <w:tc>
          <w:tcPr>
            <w:tcW w:w="3558" w:type="pct"/>
            <w:vAlign w:val="center"/>
          </w:tcPr>
          <w:p w:rsidR="008471B1" w:rsidRPr="00D244C4" w:rsidRDefault="008471B1" w:rsidP="00D73D83">
            <w:pPr>
              <w:pStyle w:val="TableText"/>
            </w:pPr>
            <w:r w:rsidRPr="00D244C4">
              <w:t>The end user or computer user is the person working on the computer that sends and receives messages through the network.</w:t>
            </w:r>
          </w:p>
        </w:tc>
      </w:tr>
    </w:tbl>
    <w:p w:rsidR="00216322" w:rsidRDefault="00216322" w:rsidP="00AE1F08">
      <w:pPr>
        <w:pStyle w:val="Instructions"/>
      </w:pPr>
    </w:p>
    <w:p w:rsidR="004202CF" w:rsidRPr="005D4593" w:rsidRDefault="00B55EA2" w:rsidP="00403EFD">
      <w:pPr>
        <w:pStyle w:val="ResourceNo"/>
      </w:pPr>
      <w:r>
        <w:lastRenderedPageBreak/>
        <w:t xml:space="preserve">Teacher Resource </w:t>
      </w:r>
      <w:r w:rsidR="002439DA">
        <w:t>7</w:t>
      </w:r>
      <w:r>
        <w:t>.6</w:t>
      </w:r>
    </w:p>
    <w:p w:rsidR="00DC71AC" w:rsidRDefault="00DC71AC" w:rsidP="00900366">
      <w:pPr>
        <w:pStyle w:val="ResourceTitle"/>
      </w:pPr>
      <w:r w:rsidRPr="005D4593">
        <w:t xml:space="preserve">Bibliography: </w:t>
      </w:r>
      <w:r w:rsidR="00BA5BE6">
        <w:t>Network Standards and Protocols</w:t>
      </w:r>
    </w:p>
    <w:p w:rsidR="00730230" w:rsidRPr="00730230" w:rsidRDefault="00730230" w:rsidP="00E01D64">
      <w:pPr>
        <w:pStyle w:val="BodyText"/>
      </w:pPr>
      <w:r>
        <w:rPr>
          <w:szCs w:val="20"/>
        </w:rPr>
        <w:t xml:space="preserve">The following sources were used in the preparation of this lesson and may be useful </w:t>
      </w:r>
      <w:r w:rsidR="00E01D64">
        <w:rPr>
          <w:szCs w:val="20"/>
        </w:rPr>
        <w:t xml:space="preserve">to you </w:t>
      </w:r>
      <w:r>
        <w:rPr>
          <w:szCs w:val="20"/>
        </w:rPr>
        <w:t>as classroom resources. We check and update the URLs annually to ensure that they continue to be useful</w:t>
      </w:r>
      <w:r>
        <w:t>.</w:t>
      </w:r>
    </w:p>
    <w:p w:rsidR="00DC71AC" w:rsidRPr="005D4593" w:rsidRDefault="00DC71AC" w:rsidP="0045347F">
      <w:pPr>
        <w:pStyle w:val="H1"/>
      </w:pPr>
      <w:r w:rsidRPr="005D4593">
        <w:t>Print</w:t>
      </w:r>
    </w:p>
    <w:p w:rsidR="00DC71AC" w:rsidRPr="005D4593" w:rsidRDefault="00E23DD9" w:rsidP="00E065BF">
      <w:pPr>
        <w:pStyle w:val="BodyText"/>
      </w:pPr>
      <w:r>
        <w:t xml:space="preserve">Lowe, Doug. </w:t>
      </w:r>
      <w:proofErr w:type="gramStart"/>
      <w:r>
        <w:rPr>
          <w:i/>
        </w:rPr>
        <w:t>Networking All-In-One Desk Reference for Dummies,</w:t>
      </w:r>
      <w:r>
        <w:t xml:space="preserve"> 2nd ed. Indianapolis, IN: Wiley, 2005.</w:t>
      </w:r>
      <w:proofErr w:type="gramEnd"/>
    </w:p>
    <w:p w:rsidR="00DC71AC" w:rsidRPr="005D4593" w:rsidRDefault="00DC71AC" w:rsidP="0045347F">
      <w:pPr>
        <w:pStyle w:val="H1"/>
      </w:pPr>
      <w:r w:rsidRPr="005D4593">
        <w:t>Online</w:t>
      </w:r>
    </w:p>
    <w:p w:rsidR="00C563FE" w:rsidRPr="00D244C4" w:rsidRDefault="00C563FE" w:rsidP="00AF120B">
      <w:pPr>
        <w:pStyle w:val="BodyText"/>
      </w:pPr>
      <w:proofErr w:type="gramStart"/>
      <w:r w:rsidRPr="00D244C4">
        <w:t>“</w:t>
      </w:r>
      <w:proofErr w:type="spellStart"/>
      <w:r w:rsidRPr="00D244C4">
        <w:t>Hexa</w:t>
      </w:r>
      <w:proofErr w:type="spellEnd"/>
      <w:r w:rsidRPr="00D244C4">
        <w:t xml:space="preserve"> to Binary and Decimal </w:t>
      </w:r>
      <w:r w:rsidR="00E23DD9">
        <w:t>C</w:t>
      </w:r>
      <w:r w:rsidRPr="00D244C4">
        <w:t>onverter</w:t>
      </w:r>
      <w:r w:rsidR="00E23DD9">
        <w:t>.</w:t>
      </w:r>
      <w:r w:rsidRPr="00D244C4">
        <w:t>”</w:t>
      </w:r>
      <w:proofErr w:type="gramEnd"/>
      <w:r w:rsidRPr="00D244C4">
        <w:t xml:space="preserve"> EasyCalculation.com</w:t>
      </w:r>
      <w:proofErr w:type="gramStart"/>
      <w:r w:rsidRPr="00D244C4">
        <w:t>,</w:t>
      </w:r>
      <w:proofErr w:type="gramEnd"/>
      <w:r w:rsidR="00E23DD9">
        <w:br/>
      </w:r>
      <w:hyperlink r:id="rId7" w:history="1">
        <w:r w:rsidRPr="007A5437">
          <w:rPr>
            <w:rStyle w:val="Hyperlink"/>
            <w:rFonts w:cs="Arial"/>
          </w:rPr>
          <w:t>http://www.easycalculation.com/hex-converter.php</w:t>
        </w:r>
      </w:hyperlink>
      <w:r w:rsidRPr="00D244C4">
        <w:t xml:space="preserve"> </w:t>
      </w:r>
      <w:r>
        <w:t xml:space="preserve">(accessed </w:t>
      </w:r>
      <w:r w:rsidR="00616B1F">
        <w:t>May 24, 2012</w:t>
      </w:r>
      <w:r w:rsidRPr="00D244C4">
        <w:t>)</w:t>
      </w:r>
      <w:r w:rsidR="00E23DD9">
        <w:t>.</w:t>
      </w:r>
    </w:p>
    <w:p w:rsidR="006247A0" w:rsidRPr="00D244C4" w:rsidRDefault="00515CEC" w:rsidP="006247A0">
      <w:pPr>
        <w:pStyle w:val="BodyText"/>
      </w:pPr>
      <w:r w:rsidRPr="00D244C4" w:rsidDel="00515CEC">
        <w:t xml:space="preserve"> </w:t>
      </w:r>
      <w:proofErr w:type="gramStart"/>
      <w:r w:rsidR="006247A0" w:rsidRPr="00D244C4">
        <w:t>“</w:t>
      </w:r>
      <w:r w:rsidR="006247A0">
        <w:t>Interworking Technology Handbook.</w:t>
      </w:r>
      <w:r w:rsidR="006247A0" w:rsidRPr="00D244C4">
        <w:t>”</w:t>
      </w:r>
      <w:proofErr w:type="gramEnd"/>
      <w:r w:rsidR="006247A0" w:rsidRPr="00D244C4">
        <w:t xml:space="preserve"> Cisco Systems, </w:t>
      </w:r>
      <w:hyperlink r:id="rId8" w:history="1">
        <w:r w:rsidR="006247A0" w:rsidRPr="002F7F42">
          <w:rPr>
            <w:rStyle w:val="Hyperlink"/>
            <w:rFonts w:cs="Arial"/>
          </w:rPr>
          <w:t>http://docwiki.cisco.com/wiki/Internetworking_Technology_Handbook</w:t>
        </w:r>
      </w:hyperlink>
      <w:r w:rsidR="006247A0" w:rsidRPr="00AF120B">
        <w:t xml:space="preserve"> </w:t>
      </w:r>
      <w:r w:rsidR="006247A0">
        <w:t xml:space="preserve">(accessed </w:t>
      </w:r>
      <w:r w:rsidR="00616B1F">
        <w:t>May 24, 2012</w:t>
      </w:r>
      <w:r w:rsidR="006247A0" w:rsidRPr="00D244C4">
        <w:t>)</w:t>
      </w:r>
      <w:r w:rsidR="006247A0">
        <w:t>.</w:t>
      </w:r>
    </w:p>
    <w:p w:rsidR="00E23DD9" w:rsidRPr="00D244C4" w:rsidRDefault="00E23DD9" w:rsidP="00AF120B">
      <w:pPr>
        <w:pStyle w:val="BodyText"/>
      </w:pPr>
      <w:proofErr w:type="spellStart"/>
      <w:proofErr w:type="gramStart"/>
      <w:r w:rsidRPr="00D244C4">
        <w:t>Kozierok</w:t>
      </w:r>
      <w:proofErr w:type="spellEnd"/>
      <w:r w:rsidRPr="00D244C4">
        <w:t>, Charles M. “The TCP/IP Guide</w:t>
      </w:r>
      <w:r>
        <w:t>.</w:t>
      </w:r>
      <w:r w:rsidRPr="00D244C4">
        <w:t xml:space="preserve">” </w:t>
      </w:r>
      <w:hyperlink r:id="rId9" w:history="1">
        <w:r w:rsidRPr="007A5437">
          <w:rPr>
            <w:rStyle w:val="Hyperlink"/>
            <w:rFonts w:cs="Arial"/>
          </w:rPr>
          <w:t>http://www.tcpipguide.com/free/</w:t>
        </w:r>
      </w:hyperlink>
      <w:r>
        <w:t xml:space="preserve"> (accessed </w:t>
      </w:r>
      <w:r w:rsidR="00616B1F">
        <w:t>May 24, 2012</w:t>
      </w:r>
      <w:r>
        <w:t>).</w:t>
      </w:r>
      <w:proofErr w:type="gramEnd"/>
    </w:p>
    <w:p w:rsidR="00235E5D" w:rsidRPr="00D244C4" w:rsidRDefault="00235E5D" w:rsidP="00235E5D">
      <w:pPr>
        <w:pStyle w:val="BodyText"/>
      </w:pPr>
      <w:proofErr w:type="gramStart"/>
      <w:r w:rsidRPr="00D244C4">
        <w:t>“</w:t>
      </w:r>
      <w:proofErr w:type="spellStart"/>
      <w:r w:rsidRPr="00D244C4">
        <w:t>Netstat</w:t>
      </w:r>
      <w:proofErr w:type="spellEnd"/>
      <w:r>
        <w:t>.</w:t>
      </w:r>
      <w:r w:rsidRPr="00D244C4">
        <w:t>”</w:t>
      </w:r>
      <w:proofErr w:type="gramEnd"/>
      <w:r w:rsidRPr="00D244C4">
        <w:t xml:space="preserve"> </w:t>
      </w:r>
      <w:proofErr w:type="gramStart"/>
      <w:r w:rsidRPr="00D244C4">
        <w:t xml:space="preserve">Wikipedia, </w:t>
      </w:r>
      <w:hyperlink r:id="rId10" w:history="1">
        <w:r w:rsidRPr="007A5437">
          <w:rPr>
            <w:rStyle w:val="Hyperlink"/>
            <w:rFonts w:cs="Arial"/>
          </w:rPr>
          <w:t>http://en.wikipedia.org/wiki/Netstat</w:t>
        </w:r>
      </w:hyperlink>
      <w:r w:rsidRPr="00D244C4">
        <w:t xml:space="preserve"> </w:t>
      </w:r>
      <w:r>
        <w:t xml:space="preserve">(accessed </w:t>
      </w:r>
      <w:r w:rsidR="00616B1F">
        <w:t>May 24, 2012</w:t>
      </w:r>
      <w:r w:rsidRPr="00D244C4">
        <w:t>)</w:t>
      </w:r>
      <w:r>
        <w:t>.</w:t>
      </w:r>
      <w:proofErr w:type="gramEnd"/>
    </w:p>
    <w:p w:rsidR="00235E5D" w:rsidRPr="00D244C4" w:rsidRDefault="00235E5D" w:rsidP="00235E5D">
      <w:pPr>
        <w:pStyle w:val="BodyText"/>
      </w:pPr>
      <w:proofErr w:type="gramStart"/>
      <w:r w:rsidRPr="00D244C4">
        <w:t>“OSI Model</w:t>
      </w:r>
      <w:r>
        <w:t>.</w:t>
      </w:r>
      <w:r w:rsidRPr="00D244C4">
        <w:t>”</w:t>
      </w:r>
      <w:proofErr w:type="gramEnd"/>
      <w:r w:rsidRPr="00D244C4">
        <w:t xml:space="preserve"> </w:t>
      </w:r>
      <w:proofErr w:type="gramStart"/>
      <w:r w:rsidRPr="00D244C4">
        <w:t xml:space="preserve">Wikipedia, </w:t>
      </w:r>
      <w:hyperlink r:id="rId11" w:history="1">
        <w:r w:rsidRPr="007A5437">
          <w:rPr>
            <w:rStyle w:val="Hyperlink"/>
            <w:rFonts w:cs="Arial"/>
          </w:rPr>
          <w:t>http://en.wikipedia.org/wiki/OSI_model</w:t>
        </w:r>
      </w:hyperlink>
      <w:r w:rsidRPr="00D244C4">
        <w:t xml:space="preserve"> </w:t>
      </w:r>
      <w:r>
        <w:t xml:space="preserve">(accessed </w:t>
      </w:r>
      <w:r w:rsidR="00616B1F">
        <w:t>May 24, 2012</w:t>
      </w:r>
      <w:r w:rsidRPr="00D244C4">
        <w:t>)</w:t>
      </w:r>
      <w:r>
        <w:t>.</w:t>
      </w:r>
      <w:proofErr w:type="gramEnd"/>
    </w:p>
    <w:p w:rsidR="00235E5D" w:rsidRPr="00D244C4" w:rsidRDefault="00235E5D" w:rsidP="00235E5D">
      <w:pPr>
        <w:pStyle w:val="BodyText"/>
      </w:pPr>
      <w:proofErr w:type="gramStart"/>
      <w:r w:rsidRPr="00D244C4">
        <w:t>“Point</w:t>
      </w:r>
      <w:r>
        <w:t>-</w:t>
      </w:r>
      <w:r w:rsidRPr="00D244C4">
        <w:t>to</w:t>
      </w:r>
      <w:r>
        <w:t>-</w:t>
      </w:r>
      <w:r w:rsidRPr="00D244C4">
        <w:t>Point Protocol</w:t>
      </w:r>
      <w:r>
        <w:t>.</w:t>
      </w:r>
      <w:r w:rsidRPr="00D244C4">
        <w:t>”</w:t>
      </w:r>
      <w:proofErr w:type="gramEnd"/>
      <w:r w:rsidRPr="00D244C4">
        <w:t xml:space="preserve"> </w:t>
      </w:r>
      <w:proofErr w:type="gramStart"/>
      <w:r w:rsidRPr="00D244C4">
        <w:t xml:space="preserve">Wikipedia, </w:t>
      </w:r>
      <w:hyperlink r:id="rId12" w:history="1">
        <w:r w:rsidRPr="007A5437">
          <w:rPr>
            <w:rStyle w:val="Hyperlink"/>
            <w:rFonts w:cs="Arial"/>
          </w:rPr>
          <w:t>http://en.wikipedia.org/wiki/Point-to-Point_Protocol</w:t>
        </w:r>
      </w:hyperlink>
      <w:r w:rsidRPr="00D244C4">
        <w:t xml:space="preserve"> </w:t>
      </w:r>
      <w:r>
        <w:t xml:space="preserve">(accessed </w:t>
      </w:r>
      <w:r w:rsidR="00616B1F">
        <w:t>May 24, 2012</w:t>
      </w:r>
      <w:r w:rsidRPr="00D244C4">
        <w:t>)</w:t>
      </w:r>
      <w:r>
        <w:t>.</w:t>
      </w:r>
      <w:proofErr w:type="gramEnd"/>
    </w:p>
    <w:p w:rsidR="00C563FE" w:rsidRPr="00D244C4" w:rsidRDefault="00C563FE" w:rsidP="001563D0">
      <w:pPr>
        <w:pStyle w:val="BodyText"/>
      </w:pPr>
      <w:proofErr w:type="gramStart"/>
      <w:r w:rsidRPr="00D244C4">
        <w:t>“Serial Line Internet Protocol</w:t>
      </w:r>
      <w:r w:rsidR="00E23DD9">
        <w:t>.</w:t>
      </w:r>
      <w:r w:rsidRPr="00D244C4">
        <w:t>”</w:t>
      </w:r>
      <w:proofErr w:type="gramEnd"/>
      <w:r w:rsidRPr="00D244C4">
        <w:t xml:space="preserve"> </w:t>
      </w:r>
      <w:proofErr w:type="gramStart"/>
      <w:r w:rsidRPr="00D244C4">
        <w:t xml:space="preserve">Wikipedia, </w:t>
      </w:r>
      <w:hyperlink r:id="rId13" w:history="1">
        <w:r w:rsidRPr="007A5437">
          <w:rPr>
            <w:rStyle w:val="Hyperlink"/>
            <w:rFonts w:cs="Arial"/>
          </w:rPr>
          <w:t>http://en.wikipedia.org/wiki/Serial_Line_Internet_Protocol</w:t>
        </w:r>
      </w:hyperlink>
      <w:r w:rsidRPr="00D244C4">
        <w:t xml:space="preserve"> </w:t>
      </w:r>
      <w:r>
        <w:t xml:space="preserve">(accessed </w:t>
      </w:r>
      <w:r w:rsidR="00616B1F">
        <w:t>May 24, 2012)</w:t>
      </w:r>
      <w:r w:rsidR="00E23DD9">
        <w:t>.</w:t>
      </w:r>
      <w:proofErr w:type="gramEnd"/>
    </w:p>
    <w:p w:rsidR="00235E5D" w:rsidRPr="00D244C4" w:rsidRDefault="00235E5D" w:rsidP="00235E5D">
      <w:pPr>
        <w:pStyle w:val="BodyText"/>
      </w:pPr>
      <w:proofErr w:type="gramStart"/>
      <w:r w:rsidRPr="00D244C4">
        <w:t>“The 7 Layers of the OSI Model</w:t>
      </w:r>
      <w:r>
        <w:t>.</w:t>
      </w:r>
      <w:r w:rsidRPr="00D244C4">
        <w:t>”</w:t>
      </w:r>
      <w:proofErr w:type="gramEnd"/>
      <w:r w:rsidRPr="00D244C4">
        <w:t xml:space="preserve"> </w:t>
      </w:r>
      <w:proofErr w:type="spellStart"/>
      <w:proofErr w:type="gramStart"/>
      <w:r w:rsidRPr="00D244C4">
        <w:t>Webopedia</w:t>
      </w:r>
      <w:proofErr w:type="spellEnd"/>
      <w:r w:rsidRPr="00D244C4">
        <w:t xml:space="preserve">, </w:t>
      </w:r>
      <w:hyperlink r:id="rId14" w:history="1">
        <w:r w:rsidRPr="007A5437">
          <w:rPr>
            <w:rStyle w:val="Hyperlink"/>
            <w:rFonts w:cs="Arial"/>
          </w:rPr>
          <w:t>http://www.webopedia.com/quick_ref/OSI_Layers.asp</w:t>
        </w:r>
      </w:hyperlink>
      <w:r w:rsidRPr="00D244C4">
        <w:t xml:space="preserve"> </w:t>
      </w:r>
      <w:r>
        <w:t xml:space="preserve">(accessed </w:t>
      </w:r>
      <w:r w:rsidR="00616B1F">
        <w:t>May 24, 2012</w:t>
      </w:r>
      <w:r w:rsidRPr="00D244C4">
        <w:t>)</w:t>
      </w:r>
      <w:r>
        <w:t>.</w:t>
      </w:r>
      <w:proofErr w:type="gramEnd"/>
    </w:p>
    <w:p w:rsidR="00235E5D" w:rsidRPr="00D244C4" w:rsidRDefault="00235E5D" w:rsidP="00235E5D">
      <w:pPr>
        <w:pStyle w:val="BodyText"/>
      </w:pPr>
      <w:r w:rsidRPr="00D244C4">
        <w:t>Socher, Guido</w:t>
      </w:r>
      <w:r>
        <w:t>.</w:t>
      </w:r>
      <w:r w:rsidRPr="00D244C4">
        <w:t xml:space="preserve"> </w:t>
      </w:r>
      <w:proofErr w:type="gramStart"/>
      <w:r w:rsidRPr="00D244C4">
        <w:t>“</w:t>
      </w:r>
      <w:proofErr w:type="spellStart"/>
      <w:r w:rsidRPr="00D244C4">
        <w:t>Javascript</w:t>
      </w:r>
      <w:proofErr w:type="spellEnd"/>
      <w:r w:rsidRPr="00D244C4">
        <w:t xml:space="preserve"> </w:t>
      </w:r>
      <w:r>
        <w:t>N</w:t>
      </w:r>
      <w:r w:rsidRPr="00D244C4">
        <w:t xml:space="preserve">umber </w:t>
      </w:r>
      <w:r>
        <w:t>B</w:t>
      </w:r>
      <w:r w:rsidRPr="00D244C4">
        <w:t xml:space="preserve">asis </w:t>
      </w:r>
      <w:r>
        <w:t>C</w:t>
      </w:r>
      <w:r w:rsidRPr="00D244C4">
        <w:t>onverter</w:t>
      </w:r>
      <w:r>
        <w:t>.</w:t>
      </w:r>
      <w:r w:rsidRPr="00D244C4">
        <w:t>”</w:t>
      </w:r>
      <w:proofErr w:type="gramEnd"/>
      <w:r w:rsidRPr="00D244C4">
        <w:t xml:space="preserve"> </w:t>
      </w:r>
      <w:proofErr w:type="gramStart"/>
      <w:r>
        <w:t xml:space="preserve">LinuxFocus.org, </w:t>
      </w:r>
      <w:hyperlink r:id="rId15" w:history="1">
        <w:r w:rsidRPr="007A5437">
          <w:rPr>
            <w:rStyle w:val="Hyperlink"/>
            <w:rFonts w:cs="Arial"/>
          </w:rPr>
          <w:t>http://cgi.linuxfocus.org/~guido/javascript/convert.html</w:t>
        </w:r>
      </w:hyperlink>
      <w:r w:rsidRPr="00D244C4">
        <w:t xml:space="preserve"> </w:t>
      </w:r>
      <w:r>
        <w:t xml:space="preserve">(accessed </w:t>
      </w:r>
      <w:r w:rsidR="00616B1F">
        <w:t>May 24, 2012</w:t>
      </w:r>
      <w:r w:rsidRPr="00D244C4">
        <w:t>)</w:t>
      </w:r>
      <w:r>
        <w:t>.</w:t>
      </w:r>
      <w:proofErr w:type="gramEnd"/>
    </w:p>
    <w:p w:rsidR="00DC71AC" w:rsidRPr="00C67015" w:rsidRDefault="00C563FE" w:rsidP="001563D0">
      <w:pPr>
        <w:pStyle w:val="BodyText"/>
      </w:pPr>
      <w:proofErr w:type="gramStart"/>
      <w:r w:rsidRPr="00D244C4">
        <w:t>“Transmission Control Protocol</w:t>
      </w:r>
      <w:r w:rsidR="00E23DD9">
        <w:t>.</w:t>
      </w:r>
      <w:r w:rsidRPr="00D244C4">
        <w:t>”</w:t>
      </w:r>
      <w:proofErr w:type="gramEnd"/>
      <w:r w:rsidRPr="00D244C4">
        <w:t xml:space="preserve"> </w:t>
      </w:r>
      <w:proofErr w:type="gramStart"/>
      <w:r w:rsidRPr="00D244C4">
        <w:t xml:space="preserve">Wikipedia, </w:t>
      </w:r>
      <w:hyperlink r:id="rId16" w:history="1">
        <w:r w:rsidRPr="007A5437">
          <w:rPr>
            <w:rStyle w:val="Hyperlink"/>
            <w:rFonts w:cs="Arial"/>
          </w:rPr>
          <w:t>http://en.wikipedia.org/wiki/Transmission_Control_Protocol</w:t>
        </w:r>
      </w:hyperlink>
      <w:r w:rsidRPr="00D244C4">
        <w:t xml:space="preserve"> </w:t>
      </w:r>
      <w:r>
        <w:t xml:space="preserve">(accessed </w:t>
      </w:r>
      <w:r w:rsidR="00616B1F">
        <w:t>May 24, 2012</w:t>
      </w:r>
      <w:r w:rsidRPr="00D244C4">
        <w:t>)</w:t>
      </w:r>
      <w:r w:rsidR="00E23DD9">
        <w:t>.</w:t>
      </w:r>
      <w:proofErr w:type="gramEnd"/>
    </w:p>
    <w:sectPr w:rsidR="00DC71AC" w:rsidRPr="00C67015" w:rsidSect="00586B3F">
      <w:headerReference w:type="default" r:id="rId17"/>
      <w:footerReference w:type="default" r:id="rId18"/>
      <w:footerReference w:type="first" r:id="rId19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23F" w:rsidRDefault="0003423F">
      <w:r>
        <w:separator/>
      </w:r>
    </w:p>
  </w:endnote>
  <w:endnote w:type="continuationSeparator" w:id="0">
    <w:p w:rsidR="0003423F" w:rsidRDefault="000342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venirLT-Heavy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F27" w:rsidRDefault="00AD5F27" w:rsidP="004E14A6">
    <w:pPr>
      <w:pStyle w:val="Footer"/>
    </w:pPr>
    <w:r w:rsidRPr="00EB3E21">
      <w:t>Copyright © 2008</w:t>
    </w:r>
    <w:r w:rsidR="004E14A6">
      <w:t>–</w:t>
    </w:r>
    <w:r w:rsidR="00FC1A5E">
      <w:t>20</w:t>
    </w:r>
    <w:r w:rsidR="004A53F5">
      <w:t>1</w:t>
    </w:r>
    <w:r w:rsidR="00F63900">
      <w:t>2</w:t>
    </w:r>
    <w:r w:rsidR="004A53F5">
      <w:t xml:space="preserve"> </w:t>
    </w:r>
    <w:r w:rsidRPr="00EB3E21">
      <w:t>National Academy Foundation. All rights reserved.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F27" w:rsidRPr="00EB3E21" w:rsidRDefault="00AD5F27" w:rsidP="004E14A6">
    <w:pPr>
      <w:pStyle w:val="Footer"/>
    </w:pPr>
    <w:r w:rsidRPr="00EB3E21">
      <w:t>Copyright © 2008</w:t>
    </w:r>
    <w:r w:rsidR="004E14A6">
      <w:t>–</w:t>
    </w:r>
    <w:r w:rsidR="00730230">
      <w:t>20</w:t>
    </w:r>
    <w:r w:rsidR="004A53F5">
      <w:t>1</w:t>
    </w:r>
    <w:r w:rsidR="00F63900">
      <w:t>2</w:t>
    </w:r>
    <w:r w:rsidRPr="00EB3E21">
      <w:t xml:space="preserve"> National Academy Foundation. All rights reserved.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23F" w:rsidRDefault="0003423F">
      <w:r>
        <w:separator/>
      </w:r>
    </w:p>
  </w:footnote>
  <w:footnote w:type="continuationSeparator" w:id="0">
    <w:p w:rsidR="0003423F" w:rsidRDefault="000342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F27" w:rsidRPr="00730230" w:rsidRDefault="004A53F5" w:rsidP="00730230">
    <w:pPr>
      <w:pStyle w:val="Headers"/>
      <w:rPr>
        <w:b w:val="0"/>
        <w:noProof/>
      </w:rPr>
    </w:pPr>
    <w:r>
      <w:t>AOIT Computer Networking</w:t>
    </w:r>
  </w:p>
  <w:p w:rsidR="00AD5F27" w:rsidRPr="00730230" w:rsidRDefault="00AD5F27" w:rsidP="00730230">
    <w:pPr>
      <w:pStyle w:val="Headers"/>
      <w:rPr>
        <w:rFonts w:cs="Courier New"/>
        <w:b w:val="0"/>
        <w:color w:val="000000"/>
        <w:szCs w:val="20"/>
      </w:rPr>
    </w:pPr>
    <w:r w:rsidRPr="005D4593">
      <w:t xml:space="preserve">Lesson </w:t>
    </w:r>
    <w:r w:rsidR="002439DA">
      <w:t>7</w:t>
    </w:r>
    <w:r w:rsidR="002439DA" w:rsidRPr="005D4593">
      <w:t xml:space="preserve"> </w:t>
    </w:r>
    <w:r w:rsidRPr="00730230">
      <w:rPr>
        <w:b w:val="0"/>
        <w:noProof/>
      </w:rPr>
      <w:t>Network Standards and Protocols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name w:val="WW8Num1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">
    <w:nsid w:val="08A3081A"/>
    <w:multiLevelType w:val="hybridMultilevel"/>
    <w:tmpl w:val="A3F228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5518A3"/>
    <w:multiLevelType w:val="hybridMultilevel"/>
    <w:tmpl w:val="BDFE5D28"/>
    <w:lvl w:ilvl="0" w:tplc="2FD086D4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C56489"/>
    <w:multiLevelType w:val="hybridMultilevel"/>
    <w:tmpl w:val="80AA88B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556D26"/>
    <w:multiLevelType w:val="hybridMultilevel"/>
    <w:tmpl w:val="9E8625C8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EE7848"/>
    <w:multiLevelType w:val="hybridMultilevel"/>
    <w:tmpl w:val="6CDEE836"/>
    <w:lvl w:ilvl="0" w:tplc="EA6A753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24A6356"/>
    <w:multiLevelType w:val="hybridMultilevel"/>
    <w:tmpl w:val="411C1C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655773F"/>
    <w:multiLevelType w:val="hybridMultilevel"/>
    <w:tmpl w:val="ED8A590A"/>
    <w:lvl w:ilvl="0" w:tplc="2BFA825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683004"/>
    <w:multiLevelType w:val="multilevel"/>
    <w:tmpl w:val="6D586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700013"/>
    <w:multiLevelType w:val="hybridMultilevel"/>
    <w:tmpl w:val="F25C72E0"/>
    <w:lvl w:ilvl="0" w:tplc="2BFA8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E3D3CDF"/>
    <w:multiLevelType w:val="hybridMultilevel"/>
    <w:tmpl w:val="EEF4CF90"/>
    <w:lvl w:ilvl="0" w:tplc="2BFA825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1">
    <w:nsid w:val="1E7117F6"/>
    <w:multiLevelType w:val="hybridMultilevel"/>
    <w:tmpl w:val="018EE57C"/>
    <w:lvl w:ilvl="0" w:tplc="2BFA825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990D33"/>
    <w:multiLevelType w:val="hybridMultilevel"/>
    <w:tmpl w:val="0E92575C"/>
    <w:lvl w:ilvl="0" w:tplc="2BFA8258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F172FB"/>
    <w:multiLevelType w:val="hybridMultilevel"/>
    <w:tmpl w:val="23806D40"/>
    <w:lvl w:ilvl="0" w:tplc="2BFA825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4">
    <w:nsid w:val="3A811DC1"/>
    <w:multiLevelType w:val="multilevel"/>
    <w:tmpl w:val="3420072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D4704DC"/>
    <w:multiLevelType w:val="multilevel"/>
    <w:tmpl w:val="5AD0783C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E4932EB"/>
    <w:multiLevelType w:val="multilevel"/>
    <w:tmpl w:val="85AE037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1A63E09"/>
    <w:multiLevelType w:val="hybridMultilevel"/>
    <w:tmpl w:val="5296CB0A"/>
    <w:lvl w:ilvl="0" w:tplc="919EDC1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1F4715C"/>
    <w:multiLevelType w:val="hybridMultilevel"/>
    <w:tmpl w:val="5148B51A"/>
    <w:lvl w:ilvl="0" w:tplc="2FD086D4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581387A"/>
    <w:multiLevelType w:val="hybridMultilevel"/>
    <w:tmpl w:val="CBBEB2A6"/>
    <w:lvl w:ilvl="0" w:tplc="80968B1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93B4EB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18AD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908B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8402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5429B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CC5C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A4E0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40EC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CE70D0"/>
    <w:multiLevelType w:val="hybridMultilevel"/>
    <w:tmpl w:val="77707808"/>
    <w:lvl w:ilvl="0" w:tplc="93FEE6E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A16CCF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9ACFF1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2DC20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AAB9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520F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2D499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5095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924E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91B4757"/>
    <w:multiLevelType w:val="multilevel"/>
    <w:tmpl w:val="3B8AA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AE455AD"/>
    <w:multiLevelType w:val="multilevel"/>
    <w:tmpl w:val="1E6C6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B170250"/>
    <w:multiLevelType w:val="hybridMultilevel"/>
    <w:tmpl w:val="C6148C26"/>
    <w:lvl w:ilvl="0" w:tplc="2D34A2E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CDA6FCB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C51419E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DF8CA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2B32833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E7A0666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B12DEB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DDAF20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1E48098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55C06FA9"/>
    <w:multiLevelType w:val="multilevel"/>
    <w:tmpl w:val="5148B51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6FD69C0"/>
    <w:multiLevelType w:val="multilevel"/>
    <w:tmpl w:val="8FA0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AB33CC0"/>
    <w:multiLevelType w:val="hybridMultilevel"/>
    <w:tmpl w:val="172679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F365843"/>
    <w:multiLevelType w:val="hybridMultilevel"/>
    <w:tmpl w:val="6D9C6918"/>
    <w:lvl w:ilvl="0" w:tplc="2FD086D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2A3186"/>
    <w:multiLevelType w:val="hybridMultilevel"/>
    <w:tmpl w:val="C3CC112E"/>
    <w:lvl w:ilvl="0" w:tplc="2FD086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A2725E8"/>
    <w:multiLevelType w:val="hybridMultilevel"/>
    <w:tmpl w:val="6C207A56"/>
    <w:lvl w:ilvl="0" w:tplc="A6440C50">
      <w:start w:val="1"/>
      <w:numFmt w:val="bullet"/>
      <w:pStyle w:val="B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7E678A">
      <w:start w:val="1"/>
      <w:numFmt w:val="bullet"/>
      <w:pStyle w:val="BL-su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51086F"/>
    <w:multiLevelType w:val="hybridMultilevel"/>
    <w:tmpl w:val="6DD4C7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8"/>
  </w:num>
  <w:num w:numId="3">
    <w:abstractNumId w:val="6"/>
  </w:num>
  <w:num w:numId="4">
    <w:abstractNumId w:val="30"/>
  </w:num>
  <w:num w:numId="5">
    <w:abstractNumId w:val="18"/>
  </w:num>
  <w:num w:numId="6">
    <w:abstractNumId w:val="9"/>
  </w:num>
  <w:num w:numId="7">
    <w:abstractNumId w:val="18"/>
    <w:lvlOverride w:ilvl="0">
      <w:startOverride w:val="1"/>
    </w:lvlOverride>
  </w:num>
  <w:num w:numId="8">
    <w:abstractNumId w:val="3"/>
  </w:num>
  <w:num w:numId="9">
    <w:abstractNumId w:val="0"/>
  </w:num>
  <w:num w:numId="10">
    <w:abstractNumId w:val="5"/>
  </w:num>
  <w:num w:numId="11">
    <w:abstractNumId w:val="18"/>
    <w:lvlOverride w:ilvl="0">
      <w:startOverride w:val="1"/>
    </w:lvlOverride>
  </w:num>
  <w:num w:numId="12">
    <w:abstractNumId w:val="4"/>
  </w:num>
  <w:num w:numId="13">
    <w:abstractNumId w:val="24"/>
  </w:num>
  <w:num w:numId="14">
    <w:abstractNumId w:val="11"/>
  </w:num>
  <w:num w:numId="15">
    <w:abstractNumId w:val="19"/>
  </w:num>
  <w:num w:numId="16">
    <w:abstractNumId w:val="10"/>
  </w:num>
  <w:num w:numId="17">
    <w:abstractNumId w:val="2"/>
  </w:num>
  <w:num w:numId="18">
    <w:abstractNumId w:val="7"/>
  </w:num>
  <w:num w:numId="19">
    <w:abstractNumId w:val="13"/>
  </w:num>
  <w:num w:numId="20">
    <w:abstractNumId w:val="20"/>
  </w:num>
  <w:num w:numId="21">
    <w:abstractNumId w:val="17"/>
  </w:num>
  <w:num w:numId="22">
    <w:abstractNumId w:val="26"/>
  </w:num>
  <w:num w:numId="23">
    <w:abstractNumId w:val="23"/>
  </w:num>
  <w:num w:numId="24">
    <w:abstractNumId w:val="27"/>
  </w:num>
  <w:num w:numId="25">
    <w:abstractNumId w:val="18"/>
    <w:lvlOverride w:ilvl="0">
      <w:lvl w:ilvl="0" w:tplc="2FD086D4">
        <w:start w:val="1"/>
        <w:numFmt w:val="decimal"/>
        <w:lvlText w:val="%1."/>
        <w:lvlJc w:val="left"/>
        <w:pPr>
          <w:tabs>
            <w:tab w:val="num" w:pos="630"/>
          </w:tabs>
          <w:ind w:left="630" w:hanging="360"/>
        </w:pPr>
        <w:rPr>
          <w:rFonts w:cs="Times New Roman"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6">
    <w:abstractNumId w:val="18"/>
    <w:lvlOverride w:ilvl="0">
      <w:startOverride w:val="1"/>
      <w:lvl w:ilvl="0" w:tplc="2FD086D4">
        <w:start w:val="1"/>
        <w:numFmt w:val="decimal"/>
        <w:lvlText w:val="%1."/>
        <w:lvlJc w:val="left"/>
        <w:pPr>
          <w:tabs>
            <w:tab w:val="num" w:pos="630"/>
          </w:tabs>
          <w:ind w:left="630" w:hanging="360"/>
        </w:pPr>
        <w:rPr>
          <w:rFonts w:cs="Times New Roman" w:hint="default"/>
        </w:rPr>
      </w:lvl>
    </w:lvlOverride>
  </w:num>
  <w:num w:numId="27">
    <w:abstractNumId w:val="16"/>
  </w:num>
  <w:num w:numId="28">
    <w:abstractNumId w:val="15"/>
  </w:num>
  <w:num w:numId="29">
    <w:abstractNumId w:val="12"/>
  </w:num>
  <w:num w:numId="30">
    <w:abstractNumId w:val="14"/>
  </w:num>
  <w:num w:numId="31">
    <w:abstractNumId w:val="8"/>
  </w:num>
  <w:num w:numId="32">
    <w:abstractNumId w:val="22"/>
  </w:num>
  <w:num w:numId="33">
    <w:abstractNumId w:val="21"/>
  </w:num>
  <w:num w:numId="34">
    <w:abstractNumId w:val="25"/>
  </w:num>
  <w:num w:numId="35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proofState w:spelling="clean" w:grammar="clean"/>
  <w:attachedTemplate r:id="rId1"/>
  <w:stylePaneFormatFilter w:val="3F01"/>
  <w:defaultTabStop w:val="720"/>
  <w:clickAndTypeStyle w:val="BodyText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BA5BE6"/>
    <w:rsid w:val="00003D60"/>
    <w:rsid w:val="000114C2"/>
    <w:rsid w:val="00022D79"/>
    <w:rsid w:val="0003071E"/>
    <w:rsid w:val="00031253"/>
    <w:rsid w:val="0003423F"/>
    <w:rsid w:val="0003534B"/>
    <w:rsid w:val="00037DBB"/>
    <w:rsid w:val="00044985"/>
    <w:rsid w:val="00045C1D"/>
    <w:rsid w:val="00046AF0"/>
    <w:rsid w:val="00051E2E"/>
    <w:rsid w:val="000562BF"/>
    <w:rsid w:val="00065F0D"/>
    <w:rsid w:val="000677BF"/>
    <w:rsid w:val="00075E54"/>
    <w:rsid w:val="00087510"/>
    <w:rsid w:val="00087EA3"/>
    <w:rsid w:val="00092E55"/>
    <w:rsid w:val="000A194D"/>
    <w:rsid w:val="000A24B1"/>
    <w:rsid w:val="000B4441"/>
    <w:rsid w:val="000D0F96"/>
    <w:rsid w:val="000D3434"/>
    <w:rsid w:val="000E4C46"/>
    <w:rsid w:val="000E64BA"/>
    <w:rsid w:val="000F6AD6"/>
    <w:rsid w:val="00100054"/>
    <w:rsid w:val="00100347"/>
    <w:rsid w:val="00102CC4"/>
    <w:rsid w:val="001100BD"/>
    <w:rsid w:val="00113AB6"/>
    <w:rsid w:val="001235B2"/>
    <w:rsid w:val="00126AC7"/>
    <w:rsid w:val="001306E7"/>
    <w:rsid w:val="00144C93"/>
    <w:rsid w:val="00150533"/>
    <w:rsid w:val="0015250B"/>
    <w:rsid w:val="001563D0"/>
    <w:rsid w:val="001612CD"/>
    <w:rsid w:val="001659BC"/>
    <w:rsid w:val="0018246F"/>
    <w:rsid w:val="00184479"/>
    <w:rsid w:val="001865AA"/>
    <w:rsid w:val="001908CA"/>
    <w:rsid w:val="001A0DB8"/>
    <w:rsid w:val="001A22B1"/>
    <w:rsid w:val="001A458F"/>
    <w:rsid w:val="001D3904"/>
    <w:rsid w:val="001D4F97"/>
    <w:rsid w:val="001D5FF6"/>
    <w:rsid w:val="001D7D26"/>
    <w:rsid w:val="001E0703"/>
    <w:rsid w:val="001F0DE0"/>
    <w:rsid w:val="001F2140"/>
    <w:rsid w:val="001F3581"/>
    <w:rsid w:val="00201360"/>
    <w:rsid w:val="00202984"/>
    <w:rsid w:val="00207E00"/>
    <w:rsid w:val="002139A4"/>
    <w:rsid w:val="00214C4A"/>
    <w:rsid w:val="00216322"/>
    <w:rsid w:val="002255CB"/>
    <w:rsid w:val="00225C6E"/>
    <w:rsid w:val="00235E5D"/>
    <w:rsid w:val="00240BDD"/>
    <w:rsid w:val="002439DA"/>
    <w:rsid w:val="00246723"/>
    <w:rsid w:val="00246B9D"/>
    <w:rsid w:val="00253BA9"/>
    <w:rsid w:val="0026687B"/>
    <w:rsid w:val="00271898"/>
    <w:rsid w:val="00285522"/>
    <w:rsid w:val="0028678D"/>
    <w:rsid w:val="00290D15"/>
    <w:rsid w:val="00290E37"/>
    <w:rsid w:val="00291648"/>
    <w:rsid w:val="00297EA4"/>
    <w:rsid w:val="002A17EF"/>
    <w:rsid w:val="002B4D58"/>
    <w:rsid w:val="002B68E0"/>
    <w:rsid w:val="002C6F1D"/>
    <w:rsid w:val="002C7ACB"/>
    <w:rsid w:val="002D33BA"/>
    <w:rsid w:val="002F42B2"/>
    <w:rsid w:val="00307B93"/>
    <w:rsid w:val="00311679"/>
    <w:rsid w:val="00327E59"/>
    <w:rsid w:val="00334113"/>
    <w:rsid w:val="00336085"/>
    <w:rsid w:val="0033629B"/>
    <w:rsid w:val="0034172B"/>
    <w:rsid w:val="003459A1"/>
    <w:rsid w:val="0036536D"/>
    <w:rsid w:val="00374C1F"/>
    <w:rsid w:val="003A0028"/>
    <w:rsid w:val="003A23DF"/>
    <w:rsid w:val="003A45C6"/>
    <w:rsid w:val="003A716E"/>
    <w:rsid w:val="003B09E0"/>
    <w:rsid w:val="003C4FDE"/>
    <w:rsid w:val="003D0BFD"/>
    <w:rsid w:val="003D17E7"/>
    <w:rsid w:val="003E1117"/>
    <w:rsid w:val="003F0F64"/>
    <w:rsid w:val="003F7594"/>
    <w:rsid w:val="00403EFD"/>
    <w:rsid w:val="00410BD3"/>
    <w:rsid w:val="004129FA"/>
    <w:rsid w:val="00412DD9"/>
    <w:rsid w:val="00412DFD"/>
    <w:rsid w:val="004143E6"/>
    <w:rsid w:val="004202CF"/>
    <w:rsid w:val="00420658"/>
    <w:rsid w:val="00423A7F"/>
    <w:rsid w:val="00426E35"/>
    <w:rsid w:val="00431E9B"/>
    <w:rsid w:val="00440A70"/>
    <w:rsid w:val="00441ADF"/>
    <w:rsid w:val="00442DB5"/>
    <w:rsid w:val="00444CEF"/>
    <w:rsid w:val="0044519E"/>
    <w:rsid w:val="0044586E"/>
    <w:rsid w:val="0045347F"/>
    <w:rsid w:val="0045382C"/>
    <w:rsid w:val="004558AE"/>
    <w:rsid w:val="004656B6"/>
    <w:rsid w:val="00465A38"/>
    <w:rsid w:val="004679BA"/>
    <w:rsid w:val="00486F2E"/>
    <w:rsid w:val="00490379"/>
    <w:rsid w:val="00495696"/>
    <w:rsid w:val="004A322F"/>
    <w:rsid w:val="004A53F5"/>
    <w:rsid w:val="004B785B"/>
    <w:rsid w:val="004C64EF"/>
    <w:rsid w:val="004D7DB4"/>
    <w:rsid w:val="004E14A6"/>
    <w:rsid w:val="004E2CC6"/>
    <w:rsid w:val="004E6B45"/>
    <w:rsid w:val="004F54B7"/>
    <w:rsid w:val="0050179C"/>
    <w:rsid w:val="00504139"/>
    <w:rsid w:val="005154D4"/>
    <w:rsid w:val="00515809"/>
    <w:rsid w:val="00515CEC"/>
    <w:rsid w:val="0052113E"/>
    <w:rsid w:val="00523520"/>
    <w:rsid w:val="00525814"/>
    <w:rsid w:val="0053179D"/>
    <w:rsid w:val="005354E7"/>
    <w:rsid w:val="0054040B"/>
    <w:rsid w:val="00545F0F"/>
    <w:rsid w:val="00564ECD"/>
    <w:rsid w:val="0058324E"/>
    <w:rsid w:val="00583B5B"/>
    <w:rsid w:val="00585333"/>
    <w:rsid w:val="0058638F"/>
    <w:rsid w:val="00586B3F"/>
    <w:rsid w:val="00587C69"/>
    <w:rsid w:val="005905F7"/>
    <w:rsid w:val="00596995"/>
    <w:rsid w:val="00596EF9"/>
    <w:rsid w:val="005A0560"/>
    <w:rsid w:val="005A5623"/>
    <w:rsid w:val="005B0A16"/>
    <w:rsid w:val="005B1413"/>
    <w:rsid w:val="005B71FF"/>
    <w:rsid w:val="005D4593"/>
    <w:rsid w:val="005D51E0"/>
    <w:rsid w:val="005D5895"/>
    <w:rsid w:val="005F6044"/>
    <w:rsid w:val="00600E8C"/>
    <w:rsid w:val="00603F23"/>
    <w:rsid w:val="00616B1F"/>
    <w:rsid w:val="006247A0"/>
    <w:rsid w:val="00630EC2"/>
    <w:rsid w:val="00632D97"/>
    <w:rsid w:val="00636156"/>
    <w:rsid w:val="00642027"/>
    <w:rsid w:val="00647033"/>
    <w:rsid w:val="006506DF"/>
    <w:rsid w:val="00673F9D"/>
    <w:rsid w:val="006752B8"/>
    <w:rsid w:val="0067714E"/>
    <w:rsid w:val="00682173"/>
    <w:rsid w:val="006977C7"/>
    <w:rsid w:val="006A3A8E"/>
    <w:rsid w:val="006B1940"/>
    <w:rsid w:val="006C1689"/>
    <w:rsid w:val="006C1F41"/>
    <w:rsid w:val="006C4814"/>
    <w:rsid w:val="006C5BEB"/>
    <w:rsid w:val="006D3A17"/>
    <w:rsid w:val="006D7EDB"/>
    <w:rsid w:val="006E08B7"/>
    <w:rsid w:val="006E6D5B"/>
    <w:rsid w:val="006E72F2"/>
    <w:rsid w:val="00717DD6"/>
    <w:rsid w:val="00720EF5"/>
    <w:rsid w:val="00722A7D"/>
    <w:rsid w:val="00730230"/>
    <w:rsid w:val="00734D6D"/>
    <w:rsid w:val="007412DB"/>
    <w:rsid w:val="0074746E"/>
    <w:rsid w:val="00747752"/>
    <w:rsid w:val="007500C9"/>
    <w:rsid w:val="0075424C"/>
    <w:rsid w:val="00754472"/>
    <w:rsid w:val="0075611D"/>
    <w:rsid w:val="00760DA4"/>
    <w:rsid w:val="00761475"/>
    <w:rsid w:val="00763007"/>
    <w:rsid w:val="00765672"/>
    <w:rsid w:val="00766745"/>
    <w:rsid w:val="0077021D"/>
    <w:rsid w:val="00784EC8"/>
    <w:rsid w:val="0079783B"/>
    <w:rsid w:val="007A042E"/>
    <w:rsid w:val="007A5437"/>
    <w:rsid w:val="007A6681"/>
    <w:rsid w:val="007B2562"/>
    <w:rsid w:val="007B49F1"/>
    <w:rsid w:val="007B6B23"/>
    <w:rsid w:val="007C4A68"/>
    <w:rsid w:val="007D28A5"/>
    <w:rsid w:val="007E5DD6"/>
    <w:rsid w:val="007E7DA8"/>
    <w:rsid w:val="007F000D"/>
    <w:rsid w:val="007F0245"/>
    <w:rsid w:val="007F4BC1"/>
    <w:rsid w:val="008050D5"/>
    <w:rsid w:val="008071C1"/>
    <w:rsid w:val="00810941"/>
    <w:rsid w:val="00811AA8"/>
    <w:rsid w:val="00811CCC"/>
    <w:rsid w:val="008160C2"/>
    <w:rsid w:val="008175F6"/>
    <w:rsid w:val="008231D6"/>
    <w:rsid w:val="008301DE"/>
    <w:rsid w:val="008326C6"/>
    <w:rsid w:val="008422C5"/>
    <w:rsid w:val="00845E2C"/>
    <w:rsid w:val="008471B1"/>
    <w:rsid w:val="00852293"/>
    <w:rsid w:val="00866C33"/>
    <w:rsid w:val="008746CF"/>
    <w:rsid w:val="00874B6F"/>
    <w:rsid w:val="00875159"/>
    <w:rsid w:val="00876E79"/>
    <w:rsid w:val="0088201C"/>
    <w:rsid w:val="0088528C"/>
    <w:rsid w:val="008A3B3E"/>
    <w:rsid w:val="008A52B8"/>
    <w:rsid w:val="008A5D59"/>
    <w:rsid w:val="008B0A4E"/>
    <w:rsid w:val="008B1360"/>
    <w:rsid w:val="008B5C0A"/>
    <w:rsid w:val="008B713E"/>
    <w:rsid w:val="008C43D1"/>
    <w:rsid w:val="008D04F3"/>
    <w:rsid w:val="008D089D"/>
    <w:rsid w:val="008D2A77"/>
    <w:rsid w:val="008D2D17"/>
    <w:rsid w:val="008F05FC"/>
    <w:rsid w:val="00900366"/>
    <w:rsid w:val="009038ED"/>
    <w:rsid w:val="009151EC"/>
    <w:rsid w:val="00916FA3"/>
    <w:rsid w:val="009213BA"/>
    <w:rsid w:val="009231C8"/>
    <w:rsid w:val="00932C11"/>
    <w:rsid w:val="009429BC"/>
    <w:rsid w:val="009429FF"/>
    <w:rsid w:val="00943A63"/>
    <w:rsid w:val="00943BAD"/>
    <w:rsid w:val="00944544"/>
    <w:rsid w:val="00952893"/>
    <w:rsid w:val="00954C08"/>
    <w:rsid w:val="00964EED"/>
    <w:rsid w:val="009716C9"/>
    <w:rsid w:val="00971DAC"/>
    <w:rsid w:val="0098383E"/>
    <w:rsid w:val="00990D32"/>
    <w:rsid w:val="0099524D"/>
    <w:rsid w:val="00995B05"/>
    <w:rsid w:val="009A77BB"/>
    <w:rsid w:val="009B2222"/>
    <w:rsid w:val="009B655B"/>
    <w:rsid w:val="009D0BE7"/>
    <w:rsid w:val="009F55C3"/>
    <w:rsid w:val="00A11CE7"/>
    <w:rsid w:val="00A17D44"/>
    <w:rsid w:val="00A34677"/>
    <w:rsid w:val="00A474A8"/>
    <w:rsid w:val="00A6478A"/>
    <w:rsid w:val="00A65D5D"/>
    <w:rsid w:val="00A66BAF"/>
    <w:rsid w:val="00A71997"/>
    <w:rsid w:val="00A829DE"/>
    <w:rsid w:val="00A8505D"/>
    <w:rsid w:val="00A91A62"/>
    <w:rsid w:val="00A97755"/>
    <w:rsid w:val="00AA7762"/>
    <w:rsid w:val="00AB5208"/>
    <w:rsid w:val="00AC7AAA"/>
    <w:rsid w:val="00AD1ACA"/>
    <w:rsid w:val="00AD5F27"/>
    <w:rsid w:val="00AE0145"/>
    <w:rsid w:val="00AE1F08"/>
    <w:rsid w:val="00AF120B"/>
    <w:rsid w:val="00AF4613"/>
    <w:rsid w:val="00AF5A55"/>
    <w:rsid w:val="00AF5AF6"/>
    <w:rsid w:val="00AF73D0"/>
    <w:rsid w:val="00B01EDD"/>
    <w:rsid w:val="00B02F07"/>
    <w:rsid w:val="00B05BD6"/>
    <w:rsid w:val="00B06DB7"/>
    <w:rsid w:val="00B1548C"/>
    <w:rsid w:val="00B21142"/>
    <w:rsid w:val="00B21258"/>
    <w:rsid w:val="00B24F74"/>
    <w:rsid w:val="00B258B3"/>
    <w:rsid w:val="00B47DBB"/>
    <w:rsid w:val="00B53B61"/>
    <w:rsid w:val="00B55EA2"/>
    <w:rsid w:val="00B62F5E"/>
    <w:rsid w:val="00B70C09"/>
    <w:rsid w:val="00B70F2F"/>
    <w:rsid w:val="00B774E9"/>
    <w:rsid w:val="00B80C5F"/>
    <w:rsid w:val="00B87646"/>
    <w:rsid w:val="00BA5A3A"/>
    <w:rsid w:val="00BA5BE6"/>
    <w:rsid w:val="00BB0C62"/>
    <w:rsid w:val="00BB7C58"/>
    <w:rsid w:val="00BC11EE"/>
    <w:rsid w:val="00BC1DF1"/>
    <w:rsid w:val="00BE065F"/>
    <w:rsid w:val="00BE3562"/>
    <w:rsid w:val="00BE5003"/>
    <w:rsid w:val="00BE62F3"/>
    <w:rsid w:val="00BF102B"/>
    <w:rsid w:val="00C00E6F"/>
    <w:rsid w:val="00C01E26"/>
    <w:rsid w:val="00C11000"/>
    <w:rsid w:val="00C11C85"/>
    <w:rsid w:val="00C15CA1"/>
    <w:rsid w:val="00C1797B"/>
    <w:rsid w:val="00C21BCF"/>
    <w:rsid w:val="00C23481"/>
    <w:rsid w:val="00C25601"/>
    <w:rsid w:val="00C46776"/>
    <w:rsid w:val="00C46C54"/>
    <w:rsid w:val="00C53D51"/>
    <w:rsid w:val="00C563FE"/>
    <w:rsid w:val="00C56E98"/>
    <w:rsid w:val="00C658D9"/>
    <w:rsid w:val="00C659DB"/>
    <w:rsid w:val="00C67015"/>
    <w:rsid w:val="00C71C31"/>
    <w:rsid w:val="00C72225"/>
    <w:rsid w:val="00C7265D"/>
    <w:rsid w:val="00C75C68"/>
    <w:rsid w:val="00C955EF"/>
    <w:rsid w:val="00C96B08"/>
    <w:rsid w:val="00CA698A"/>
    <w:rsid w:val="00CA742A"/>
    <w:rsid w:val="00CC05CA"/>
    <w:rsid w:val="00CC156D"/>
    <w:rsid w:val="00CC3517"/>
    <w:rsid w:val="00CC4BCE"/>
    <w:rsid w:val="00CD164D"/>
    <w:rsid w:val="00CE0E2E"/>
    <w:rsid w:val="00CE58BC"/>
    <w:rsid w:val="00CE5AA0"/>
    <w:rsid w:val="00CF4444"/>
    <w:rsid w:val="00CF5DF5"/>
    <w:rsid w:val="00CF64C7"/>
    <w:rsid w:val="00D03AC8"/>
    <w:rsid w:val="00D079FA"/>
    <w:rsid w:val="00D53DE9"/>
    <w:rsid w:val="00D572FE"/>
    <w:rsid w:val="00D67D3E"/>
    <w:rsid w:val="00D73D83"/>
    <w:rsid w:val="00D80408"/>
    <w:rsid w:val="00D81701"/>
    <w:rsid w:val="00D8177C"/>
    <w:rsid w:val="00D86501"/>
    <w:rsid w:val="00D869EA"/>
    <w:rsid w:val="00D92ED9"/>
    <w:rsid w:val="00DB074D"/>
    <w:rsid w:val="00DB5A73"/>
    <w:rsid w:val="00DB7C45"/>
    <w:rsid w:val="00DC61A4"/>
    <w:rsid w:val="00DC71AC"/>
    <w:rsid w:val="00DD07E4"/>
    <w:rsid w:val="00DD3FB1"/>
    <w:rsid w:val="00DE008B"/>
    <w:rsid w:val="00DE6B7A"/>
    <w:rsid w:val="00DF1B2C"/>
    <w:rsid w:val="00DF2EB3"/>
    <w:rsid w:val="00DF37D0"/>
    <w:rsid w:val="00DF6ABE"/>
    <w:rsid w:val="00E01D64"/>
    <w:rsid w:val="00E04B00"/>
    <w:rsid w:val="00E059EB"/>
    <w:rsid w:val="00E065BF"/>
    <w:rsid w:val="00E06AA0"/>
    <w:rsid w:val="00E113DA"/>
    <w:rsid w:val="00E11A35"/>
    <w:rsid w:val="00E16958"/>
    <w:rsid w:val="00E23DD9"/>
    <w:rsid w:val="00E252B3"/>
    <w:rsid w:val="00E26B06"/>
    <w:rsid w:val="00E3333C"/>
    <w:rsid w:val="00E34C87"/>
    <w:rsid w:val="00E36514"/>
    <w:rsid w:val="00E45599"/>
    <w:rsid w:val="00E47685"/>
    <w:rsid w:val="00E5535B"/>
    <w:rsid w:val="00E615F6"/>
    <w:rsid w:val="00E61BD1"/>
    <w:rsid w:val="00E62358"/>
    <w:rsid w:val="00E64B82"/>
    <w:rsid w:val="00E66E65"/>
    <w:rsid w:val="00E67374"/>
    <w:rsid w:val="00E81E23"/>
    <w:rsid w:val="00E87110"/>
    <w:rsid w:val="00E92CCF"/>
    <w:rsid w:val="00E94989"/>
    <w:rsid w:val="00EA40E4"/>
    <w:rsid w:val="00EA4A50"/>
    <w:rsid w:val="00EB3E21"/>
    <w:rsid w:val="00EC1236"/>
    <w:rsid w:val="00EC3EBF"/>
    <w:rsid w:val="00ED099C"/>
    <w:rsid w:val="00ED4E8F"/>
    <w:rsid w:val="00ED72B8"/>
    <w:rsid w:val="00EE690C"/>
    <w:rsid w:val="00EF3C98"/>
    <w:rsid w:val="00EF4DF3"/>
    <w:rsid w:val="00F0043D"/>
    <w:rsid w:val="00F10476"/>
    <w:rsid w:val="00F35C3E"/>
    <w:rsid w:val="00F36C46"/>
    <w:rsid w:val="00F57DFF"/>
    <w:rsid w:val="00F6189E"/>
    <w:rsid w:val="00F63900"/>
    <w:rsid w:val="00F74BC8"/>
    <w:rsid w:val="00F76762"/>
    <w:rsid w:val="00FA4E4C"/>
    <w:rsid w:val="00FB358F"/>
    <w:rsid w:val="00FB451B"/>
    <w:rsid w:val="00FC0291"/>
    <w:rsid w:val="00FC1A5E"/>
    <w:rsid w:val="00FC6968"/>
    <w:rsid w:val="00FD54E8"/>
    <w:rsid w:val="00FE20C6"/>
    <w:rsid w:val="00FE502B"/>
    <w:rsid w:val="00FF133A"/>
    <w:rsid w:val="00FF54F4"/>
    <w:rsid w:val="00FF7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0A4E"/>
    <w:pPr>
      <w:spacing w:after="120" w:line="240" w:lineRule="atLeast"/>
      <w:ind w:left="576" w:hanging="576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8B0A4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8B0A4E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s">
    <w:name w:val="Table Headings"/>
    <w:basedOn w:val="Normal"/>
    <w:autoRedefine/>
    <w:rsid w:val="008B0A4E"/>
    <w:pPr>
      <w:tabs>
        <w:tab w:val="left" w:pos="360"/>
        <w:tab w:val="left" w:pos="720"/>
      </w:tabs>
      <w:spacing w:before="120"/>
    </w:pPr>
    <w:rPr>
      <w:b/>
      <w:color w:val="FFFFFF"/>
      <w:szCs w:val="20"/>
    </w:rPr>
  </w:style>
  <w:style w:type="paragraph" w:styleId="BodyText">
    <w:name w:val="Body Text"/>
    <w:basedOn w:val="Normal"/>
    <w:link w:val="BodyTextChar"/>
    <w:rsid w:val="008B0A4E"/>
    <w:pPr>
      <w:tabs>
        <w:tab w:val="left" w:pos="1080"/>
      </w:tabs>
      <w:suppressAutoHyphens/>
      <w:autoSpaceDE w:val="0"/>
      <w:autoSpaceDN w:val="0"/>
      <w:adjustRightInd w:val="0"/>
      <w:spacing w:after="240"/>
      <w:ind w:left="0" w:firstLine="0"/>
      <w:textAlignment w:val="center"/>
    </w:pPr>
    <w:rPr>
      <w:rFonts w:cs="Arial"/>
      <w:color w:val="000000"/>
    </w:rPr>
  </w:style>
  <w:style w:type="character" w:customStyle="1" w:styleId="BodyTextChar">
    <w:name w:val="Body Text Char"/>
    <w:basedOn w:val="DefaultParagraphFont"/>
    <w:link w:val="BodyText"/>
    <w:locked/>
    <w:rsid w:val="008B0A4E"/>
    <w:rPr>
      <w:rFonts w:ascii="Arial" w:hAnsi="Arial" w:cs="Arial"/>
      <w:color w:val="000000"/>
      <w:szCs w:val="24"/>
    </w:rPr>
  </w:style>
  <w:style w:type="paragraph" w:customStyle="1" w:styleId="BL">
    <w:name w:val="BL"/>
    <w:basedOn w:val="Normal"/>
    <w:autoRedefine/>
    <w:rsid w:val="008B0A4E"/>
    <w:pPr>
      <w:numPr>
        <w:numId w:val="35"/>
      </w:numPr>
      <w:suppressAutoHyphens/>
      <w:autoSpaceDE w:val="0"/>
      <w:autoSpaceDN w:val="0"/>
      <w:adjustRightInd w:val="0"/>
      <w:spacing w:before="120" w:line="240" w:lineRule="auto"/>
      <w:ind w:left="648"/>
      <w:textAlignment w:val="center"/>
    </w:pPr>
    <w:rPr>
      <w:rFonts w:cs="Courier New"/>
      <w:color w:val="000000"/>
      <w:szCs w:val="20"/>
    </w:rPr>
  </w:style>
  <w:style w:type="paragraph" w:customStyle="1" w:styleId="Numbered">
    <w:name w:val="Numbered"/>
    <w:basedOn w:val="BL"/>
    <w:autoRedefine/>
    <w:rsid w:val="008B0A4E"/>
    <w:pPr>
      <w:tabs>
        <w:tab w:val="left" w:pos="720"/>
      </w:tabs>
      <w:spacing w:after="240"/>
    </w:pPr>
  </w:style>
  <w:style w:type="paragraph" w:styleId="Header">
    <w:name w:val="header"/>
    <w:basedOn w:val="Normal"/>
    <w:rsid w:val="008B0A4E"/>
    <w:pPr>
      <w:tabs>
        <w:tab w:val="center" w:pos="4320"/>
        <w:tab w:val="right" w:pos="8640"/>
      </w:tabs>
    </w:pPr>
  </w:style>
  <w:style w:type="paragraph" w:customStyle="1" w:styleId="ResourceNo">
    <w:name w:val="ResourceNo"/>
    <w:basedOn w:val="Normal"/>
    <w:next w:val="ResourceTitle"/>
    <w:link w:val="ResourceNoChar"/>
    <w:autoRedefine/>
    <w:rsid w:val="008B0A4E"/>
    <w:pPr>
      <w:pageBreakBefore/>
      <w:widowControl w:val="0"/>
      <w:suppressAutoHyphens/>
      <w:autoSpaceDE w:val="0"/>
      <w:autoSpaceDN w:val="0"/>
      <w:adjustRightInd w:val="0"/>
      <w:spacing w:before="120" w:line="240" w:lineRule="auto"/>
      <w:jc w:val="center"/>
      <w:textAlignment w:val="center"/>
    </w:pPr>
    <w:rPr>
      <w:rFonts w:cs="AvenirLT-Heavy"/>
      <w:b/>
      <w:color w:val="27448B"/>
      <w:szCs w:val="44"/>
    </w:rPr>
  </w:style>
  <w:style w:type="character" w:customStyle="1" w:styleId="ResourceNoChar">
    <w:name w:val="ResourceNo Char"/>
    <w:basedOn w:val="DefaultParagraphFont"/>
    <w:link w:val="ResourceNo"/>
    <w:locked/>
    <w:rsid w:val="008B0A4E"/>
    <w:rPr>
      <w:rFonts w:ascii="Arial" w:hAnsi="Arial" w:cs="AvenirLT-Heavy"/>
      <w:b/>
      <w:color w:val="27448B"/>
      <w:szCs w:val="44"/>
    </w:rPr>
  </w:style>
  <w:style w:type="paragraph" w:customStyle="1" w:styleId="Tablecolumnheading">
    <w:name w:val="Table column heading"/>
    <w:basedOn w:val="BodyText"/>
    <w:rsid w:val="008B0A4E"/>
    <w:pPr>
      <w:spacing w:after="120"/>
      <w:jc w:val="center"/>
    </w:pPr>
    <w:rPr>
      <w:rFonts w:cs="AvenirLT-Heavy"/>
      <w:color w:val="FFFFFF"/>
    </w:rPr>
  </w:style>
  <w:style w:type="paragraph" w:customStyle="1" w:styleId="LessonNo">
    <w:name w:val="LessonNo"/>
    <w:basedOn w:val="Normal"/>
    <w:rsid w:val="008B0A4E"/>
    <w:pPr>
      <w:widowControl w:val="0"/>
      <w:suppressAutoHyphens/>
      <w:autoSpaceDE w:val="0"/>
      <w:autoSpaceDN w:val="0"/>
      <w:adjustRightInd w:val="0"/>
      <w:spacing w:line="240" w:lineRule="auto"/>
      <w:jc w:val="center"/>
      <w:textAlignment w:val="center"/>
    </w:pPr>
    <w:rPr>
      <w:rFonts w:cs="AvenirLT-Heavy"/>
      <w:b/>
      <w:color w:val="003399"/>
      <w:sz w:val="56"/>
      <w:szCs w:val="56"/>
    </w:rPr>
  </w:style>
  <w:style w:type="paragraph" w:customStyle="1" w:styleId="LessonTitle">
    <w:name w:val="Lesson Title"/>
    <w:basedOn w:val="Normal"/>
    <w:autoRedefine/>
    <w:rsid w:val="008B0A4E"/>
    <w:pPr>
      <w:keepNext/>
      <w:widowControl w:val="0"/>
      <w:suppressAutoHyphens/>
      <w:autoSpaceDE w:val="0"/>
      <w:autoSpaceDN w:val="0"/>
      <w:adjustRightInd w:val="0"/>
      <w:spacing w:before="120" w:after="40" w:line="240" w:lineRule="auto"/>
      <w:ind w:left="0" w:firstLine="0"/>
      <w:jc w:val="center"/>
      <w:textAlignment w:val="center"/>
    </w:pPr>
    <w:rPr>
      <w:rFonts w:cs="Wingdings"/>
      <w:b/>
      <w:color w:val="4D89C5"/>
      <w:sz w:val="56"/>
      <w:szCs w:val="56"/>
    </w:rPr>
  </w:style>
  <w:style w:type="paragraph" w:customStyle="1" w:styleId="TableText">
    <w:name w:val="Table Text"/>
    <w:basedOn w:val="BodyText"/>
    <w:autoRedefine/>
    <w:rsid w:val="008B0A4E"/>
    <w:pPr>
      <w:tabs>
        <w:tab w:val="clear" w:pos="1080"/>
      </w:tabs>
      <w:spacing w:before="120" w:after="120" w:line="240" w:lineRule="auto"/>
    </w:pPr>
    <w:rPr>
      <w:rFonts w:cs="Tahoma"/>
    </w:rPr>
  </w:style>
  <w:style w:type="paragraph" w:customStyle="1" w:styleId="Instructions">
    <w:name w:val="Instructions"/>
    <w:basedOn w:val="BodyText"/>
    <w:rsid w:val="008B0A4E"/>
    <w:pPr>
      <w:tabs>
        <w:tab w:val="left" w:pos="1620"/>
        <w:tab w:val="left" w:pos="4320"/>
        <w:tab w:val="left" w:pos="4680"/>
      </w:tabs>
      <w:spacing w:line="240" w:lineRule="auto"/>
    </w:pPr>
    <w:rPr>
      <w:i/>
      <w:color w:val="27448B"/>
      <w:szCs w:val="20"/>
    </w:rPr>
  </w:style>
  <w:style w:type="paragraph" w:customStyle="1" w:styleId="Resources">
    <w:name w:val="Resources"/>
    <w:basedOn w:val="Normal"/>
    <w:rsid w:val="008B0A4E"/>
    <w:pPr>
      <w:widowControl w:val="0"/>
      <w:pBdr>
        <w:top w:val="single" w:sz="24" w:space="3" w:color="27448B"/>
      </w:pBdr>
      <w:suppressAutoHyphens/>
      <w:autoSpaceDE w:val="0"/>
      <w:autoSpaceDN w:val="0"/>
      <w:adjustRightInd w:val="0"/>
      <w:spacing w:before="480" w:after="240" w:line="240" w:lineRule="auto"/>
      <w:textAlignment w:val="center"/>
    </w:pPr>
    <w:rPr>
      <w:rFonts w:cs="AvenirLT-Heavy"/>
      <w:b/>
      <w:color w:val="003399"/>
      <w:sz w:val="32"/>
      <w:szCs w:val="32"/>
    </w:rPr>
  </w:style>
  <w:style w:type="character" w:styleId="CommentReference">
    <w:name w:val="annotation reference"/>
    <w:basedOn w:val="DefaultParagraphFont"/>
    <w:semiHidden/>
    <w:rsid w:val="008B0A4E"/>
    <w:rPr>
      <w:rFonts w:cs="Times New Roman"/>
      <w:sz w:val="16"/>
      <w:szCs w:val="16"/>
    </w:rPr>
  </w:style>
  <w:style w:type="paragraph" w:customStyle="1" w:styleId="CrieriaTablelist">
    <w:name w:val="Crieria Table list"/>
    <w:basedOn w:val="BodyText"/>
    <w:autoRedefine/>
    <w:rsid w:val="008B0A4E"/>
    <w:pPr>
      <w:spacing w:before="120" w:after="120" w:line="240" w:lineRule="auto"/>
    </w:pPr>
    <w:rPr>
      <w:rFonts w:cs="Times New Roman"/>
    </w:rPr>
  </w:style>
  <w:style w:type="paragraph" w:customStyle="1" w:styleId="ResourceTitle">
    <w:name w:val="Resource Title"/>
    <w:basedOn w:val="Normal"/>
    <w:next w:val="BodyText"/>
    <w:autoRedefine/>
    <w:rsid w:val="008B0A4E"/>
    <w:pPr>
      <w:widowControl w:val="0"/>
      <w:suppressAutoHyphens/>
      <w:autoSpaceDE w:val="0"/>
      <w:autoSpaceDN w:val="0"/>
      <w:adjustRightInd w:val="0"/>
      <w:spacing w:after="240" w:line="240" w:lineRule="auto"/>
      <w:ind w:left="0" w:firstLine="0"/>
      <w:jc w:val="center"/>
      <w:textAlignment w:val="center"/>
    </w:pPr>
    <w:rPr>
      <w:rFonts w:cs="AvenirLT-Heavy"/>
      <w:b/>
      <w:color w:val="27448B"/>
      <w:sz w:val="36"/>
      <w:szCs w:val="36"/>
    </w:rPr>
  </w:style>
  <w:style w:type="paragraph" w:styleId="CommentText">
    <w:name w:val="annotation text"/>
    <w:basedOn w:val="Normal"/>
    <w:semiHidden/>
    <w:rsid w:val="008B0A4E"/>
    <w:rPr>
      <w:szCs w:val="20"/>
    </w:rPr>
  </w:style>
  <w:style w:type="paragraph" w:customStyle="1" w:styleId="H1">
    <w:name w:val="H1"/>
    <w:basedOn w:val="Normal"/>
    <w:autoRedefine/>
    <w:rsid w:val="008B0A4E"/>
    <w:pPr>
      <w:keepNext/>
      <w:widowControl w:val="0"/>
      <w:pBdr>
        <w:top w:val="single" w:sz="24" w:space="3" w:color="27448B"/>
      </w:pBdr>
      <w:suppressAutoHyphens/>
      <w:autoSpaceDE w:val="0"/>
      <w:autoSpaceDN w:val="0"/>
      <w:adjustRightInd w:val="0"/>
      <w:spacing w:before="240" w:line="240" w:lineRule="auto"/>
      <w:textAlignment w:val="center"/>
    </w:pPr>
    <w:rPr>
      <w:rFonts w:cs="AvenirLT-Heavy"/>
      <w:b/>
      <w:color w:val="27448B"/>
      <w:sz w:val="32"/>
      <w:szCs w:val="32"/>
    </w:rPr>
  </w:style>
  <w:style w:type="paragraph" w:styleId="CommentSubject">
    <w:name w:val="annotation subject"/>
    <w:basedOn w:val="CommentText"/>
    <w:next w:val="CommentText"/>
    <w:semiHidden/>
    <w:rsid w:val="008B0A4E"/>
    <w:rPr>
      <w:b/>
      <w:bCs/>
    </w:rPr>
  </w:style>
  <w:style w:type="paragraph" w:styleId="BalloonText">
    <w:name w:val="Balloon Text"/>
    <w:basedOn w:val="Normal"/>
    <w:semiHidden/>
    <w:rsid w:val="008B0A4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B0A4E"/>
    <w:rPr>
      <w:rFonts w:cs="Times New Roman"/>
      <w:color w:val="0000FF"/>
      <w:u w:val="single"/>
    </w:rPr>
  </w:style>
  <w:style w:type="paragraph" w:customStyle="1" w:styleId="CourseName">
    <w:name w:val="Course Name"/>
    <w:basedOn w:val="Normal"/>
    <w:autoRedefine/>
    <w:rsid w:val="008B0A4E"/>
    <w:pPr>
      <w:spacing w:line="240" w:lineRule="auto"/>
      <w:jc w:val="center"/>
    </w:pPr>
    <w:rPr>
      <w:rFonts w:cs="Arial"/>
      <w:color w:val="003399"/>
      <w:sz w:val="36"/>
      <w:szCs w:val="36"/>
    </w:rPr>
  </w:style>
  <w:style w:type="paragraph" w:customStyle="1" w:styleId="RubricTableheadings">
    <w:name w:val="Rubric Table headings"/>
    <w:basedOn w:val="TableText"/>
    <w:rsid w:val="008B0A4E"/>
    <w:rPr>
      <w:b/>
      <w:bCs/>
      <w:color w:val="FFFFFF"/>
    </w:rPr>
  </w:style>
  <w:style w:type="paragraph" w:customStyle="1" w:styleId="Checkboxplacement">
    <w:name w:val="Checkbox placement"/>
    <w:basedOn w:val="BodyText"/>
    <w:autoRedefine/>
    <w:rsid w:val="008B0A4E"/>
    <w:pPr>
      <w:spacing w:line="240" w:lineRule="auto"/>
    </w:pPr>
    <w:rPr>
      <w:sz w:val="36"/>
    </w:rPr>
  </w:style>
  <w:style w:type="paragraph" w:styleId="Footer">
    <w:name w:val="footer"/>
    <w:basedOn w:val="Normal"/>
    <w:rsid w:val="008B0A4E"/>
    <w:pPr>
      <w:tabs>
        <w:tab w:val="center" w:pos="4320"/>
        <w:tab w:val="right" w:pos="8640"/>
      </w:tabs>
    </w:pPr>
    <w:rPr>
      <w:sz w:val="16"/>
    </w:rPr>
  </w:style>
  <w:style w:type="character" w:customStyle="1" w:styleId="Answerkey">
    <w:name w:val="Answer key"/>
    <w:basedOn w:val="DefaultParagraphFont"/>
    <w:rsid w:val="008B0A4E"/>
    <w:rPr>
      <w:rFonts w:ascii="Arial" w:hAnsi="Arial"/>
      <w:i/>
      <w:color w:val="0000FF"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7F000D"/>
    <w:rPr>
      <w:rFonts w:ascii="Arial" w:hAnsi="Arial" w:cs="Arial"/>
      <w:b/>
      <w:bCs/>
      <w:sz w:val="26"/>
      <w:szCs w:val="26"/>
    </w:rPr>
  </w:style>
  <w:style w:type="table" w:styleId="TableGrid">
    <w:name w:val="Table Grid"/>
    <w:basedOn w:val="TableNormal"/>
    <w:rsid w:val="008B0A4E"/>
    <w:pPr>
      <w:spacing w:after="120"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s">
    <w:name w:val="Headers"/>
    <w:basedOn w:val="Normal"/>
    <w:autoRedefine/>
    <w:rsid w:val="008B0A4E"/>
    <w:pPr>
      <w:tabs>
        <w:tab w:val="center" w:pos="4320"/>
        <w:tab w:val="right" w:pos="8640"/>
      </w:tabs>
      <w:spacing w:after="0" w:line="240" w:lineRule="auto"/>
      <w:ind w:left="0" w:firstLine="0"/>
    </w:pPr>
    <w:rPr>
      <w:rFonts w:cs="Arial"/>
      <w:b/>
      <w:color w:val="336699"/>
      <w:sz w:val="18"/>
      <w:szCs w:val="18"/>
    </w:rPr>
  </w:style>
  <w:style w:type="paragraph" w:customStyle="1" w:styleId="Indent">
    <w:name w:val="Indent"/>
    <w:basedOn w:val="Numbered"/>
    <w:autoRedefine/>
    <w:rsid w:val="008B0A4E"/>
    <w:pPr>
      <w:numPr>
        <w:numId w:val="0"/>
      </w:numPr>
      <w:tabs>
        <w:tab w:val="clear" w:pos="720"/>
      </w:tabs>
      <w:ind w:left="648" w:hanging="360"/>
    </w:pPr>
  </w:style>
  <w:style w:type="paragraph" w:customStyle="1" w:styleId="H2">
    <w:name w:val="H2"/>
    <w:basedOn w:val="Normal"/>
    <w:next w:val="Normal"/>
    <w:autoRedefine/>
    <w:rsid w:val="008B0A4E"/>
    <w:pPr>
      <w:keepNext/>
      <w:widowControl w:val="0"/>
      <w:suppressAutoHyphens/>
      <w:autoSpaceDE w:val="0"/>
      <w:autoSpaceDN w:val="0"/>
      <w:adjustRightInd w:val="0"/>
      <w:spacing w:before="240" w:line="240" w:lineRule="auto"/>
      <w:ind w:left="0" w:firstLine="0"/>
      <w:textAlignment w:val="center"/>
    </w:pPr>
    <w:rPr>
      <w:rFonts w:cs="Arial"/>
      <w:b/>
      <w:bCs/>
      <w:color w:val="27448B"/>
      <w:sz w:val="28"/>
      <w:szCs w:val="28"/>
    </w:rPr>
  </w:style>
  <w:style w:type="paragraph" w:customStyle="1" w:styleId="H3">
    <w:name w:val="H3"/>
    <w:basedOn w:val="H2"/>
    <w:next w:val="BodyText"/>
    <w:autoRedefine/>
    <w:rsid w:val="008B0A4E"/>
    <w:pPr>
      <w:spacing w:before="120"/>
    </w:pPr>
    <w:rPr>
      <w:b w:val="0"/>
      <w:sz w:val="24"/>
    </w:rPr>
  </w:style>
  <w:style w:type="paragraph" w:customStyle="1" w:styleId="StyleTableHeadingsAfter-01">
    <w:name w:val="Style Table Headings + After:  -0.1&quot;"/>
    <w:basedOn w:val="TableHeadings"/>
    <w:autoRedefine/>
    <w:rsid w:val="008B0A4E"/>
    <w:pPr>
      <w:spacing w:line="240" w:lineRule="auto"/>
      <w:ind w:left="0" w:firstLine="0"/>
    </w:pPr>
  </w:style>
  <w:style w:type="paragraph" w:customStyle="1" w:styleId="code">
    <w:name w:val="code"/>
    <w:basedOn w:val="BodyText"/>
    <w:autoRedefine/>
    <w:rsid w:val="008B0A4E"/>
    <w:pPr>
      <w:tabs>
        <w:tab w:val="clear" w:pos="1080"/>
      </w:tabs>
      <w:suppressAutoHyphens w:val="0"/>
      <w:autoSpaceDE/>
      <w:autoSpaceDN/>
      <w:adjustRightInd/>
      <w:spacing w:after="0"/>
      <w:textAlignment w:val="auto"/>
    </w:pPr>
    <w:rPr>
      <w:rFonts w:ascii="Courier" w:hAnsi="Courier" w:cs="Times New Roman"/>
      <w:color w:val="auto"/>
    </w:rPr>
  </w:style>
  <w:style w:type="paragraph" w:customStyle="1" w:styleId="Tabletext-white">
    <w:name w:val="Table text - white"/>
    <w:basedOn w:val="TableText"/>
    <w:rsid w:val="008B0A4E"/>
    <w:rPr>
      <w:color w:val="FFFFFF"/>
    </w:rPr>
  </w:style>
  <w:style w:type="paragraph" w:customStyle="1" w:styleId="Tabletextcolumnheadings">
    <w:name w:val="Table text column headings"/>
    <w:basedOn w:val="Normal"/>
    <w:rsid w:val="008B0A4E"/>
    <w:pPr>
      <w:widowControl w:val="0"/>
      <w:tabs>
        <w:tab w:val="left" w:pos="1080"/>
      </w:tabs>
      <w:suppressAutoHyphens/>
      <w:autoSpaceDE w:val="0"/>
      <w:autoSpaceDN w:val="0"/>
      <w:adjustRightInd w:val="0"/>
      <w:spacing w:before="120"/>
      <w:ind w:left="0" w:firstLine="0"/>
      <w:jc w:val="center"/>
      <w:textAlignment w:val="center"/>
    </w:pPr>
    <w:rPr>
      <w:rFonts w:cs="AvenirLT-Heavy"/>
      <w:szCs w:val="20"/>
    </w:rPr>
  </w:style>
  <w:style w:type="paragraph" w:customStyle="1" w:styleId="Test-MultChoice">
    <w:name w:val="Test-MultChoice"/>
    <w:basedOn w:val="Normal"/>
    <w:rsid w:val="008B0A4E"/>
    <w:pPr>
      <w:widowControl w:val="0"/>
      <w:tabs>
        <w:tab w:val="left" w:pos="540"/>
        <w:tab w:val="left" w:pos="1080"/>
        <w:tab w:val="left" w:pos="1620"/>
        <w:tab w:val="left" w:pos="4320"/>
        <w:tab w:val="left" w:pos="4680"/>
      </w:tabs>
      <w:suppressAutoHyphens/>
      <w:autoSpaceDE w:val="0"/>
      <w:autoSpaceDN w:val="0"/>
      <w:adjustRightInd w:val="0"/>
      <w:ind w:left="540" w:hanging="540"/>
      <w:textAlignment w:val="center"/>
    </w:pPr>
    <w:rPr>
      <w:rFonts w:cs="Courier New"/>
      <w:color w:val="000000"/>
      <w:szCs w:val="20"/>
    </w:rPr>
  </w:style>
  <w:style w:type="paragraph" w:customStyle="1" w:styleId="StyleTabletextcolumnheadings">
    <w:name w:val="Style Table text column headings"/>
    <w:basedOn w:val="Tabletextcolumnheadings"/>
    <w:autoRedefine/>
    <w:rsid w:val="008B0A4E"/>
    <w:rPr>
      <w:rFonts w:cs="Times New Roman"/>
    </w:rPr>
  </w:style>
  <w:style w:type="paragraph" w:customStyle="1" w:styleId="Tabletextcolumnheading">
    <w:name w:val="Table text column heading"/>
    <w:basedOn w:val="Tabletextcolumnheadings"/>
    <w:autoRedefine/>
    <w:rsid w:val="008B0A4E"/>
    <w:pPr>
      <w:spacing w:line="240" w:lineRule="auto"/>
    </w:pPr>
    <w:rPr>
      <w:rFonts w:cs="Times New Roman"/>
    </w:rPr>
  </w:style>
  <w:style w:type="paragraph" w:customStyle="1" w:styleId="codeindent1">
    <w:name w:val="code indent 1"/>
    <w:basedOn w:val="code"/>
    <w:rsid w:val="008B0A4E"/>
    <w:pPr>
      <w:ind w:left="720"/>
    </w:pPr>
  </w:style>
  <w:style w:type="paragraph" w:customStyle="1" w:styleId="codeindent2">
    <w:name w:val="code indent 2"/>
    <w:basedOn w:val="code"/>
    <w:rsid w:val="008B0A4E"/>
    <w:pPr>
      <w:ind w:left="1440"/>
    </w:pPr>
  </w:style>
  <w:style w:type="character" w:customStyle="1" w:styleId="codechar">
    <w:name w:val="code char"/>
    <w:basedOn w:val="DefaultParagraphFont"/>
    <w:rsid w:val="008B0A4E"/>
    <w:rPr>
      <w:rFonts w:ascii="Courier" w:hAnsi="Courier"/>
      <w:sz w:val="20"/>
    </w:rPr>
  </w:style>
  <w:style w:type="paragraph" w:customStyle="1" w:styleId="TableHeadingsBlack">
    <w:name w:val="Table Headings Black"/>
    <w:basedOn w:val="TableHeadings"/>
    <w:autoRedefine/>
    <w:rsid w:val="008B0A4E"/>
    <w:rPr>
      <w:color w:val="000000"/>
    </w:rPr>
  </w:style>
  <w:style w:type="character" w:styleId="FollowedHyperlink">
    <w:name w:val="FollowedHyperlink"/>
    <w:basedOn w:val="DefaultParagraphFont"/>
    <w:rsid w:val="00A17D44"/>
    <w:rPr>
      <w:color w:val="800080"/>
      <w:u w:val="single"/>
    </w:rPr>
  </w:style>
  <w:style w:type="paragraph" w:customStyle="1" w:styleId="ActivityHead">
    <w:name w:val="Activity Head"/>
    <w:basedOn w:val="Normal"/>
    <w:autoRedefine/>
    <w:rsid w:val="008B0A4E"/>
    <w:pPr>
      <w:widowControl w:val="0"/>
      <w:suppressAutoHyphens/>
      <w:autoSpaceDE w:val="0"/>
      <w:autoSpaceDN w:val="0"/>
      <w:adjustRightInd w:val="0"/>
      <w:ind w:left="0" w:firstLine="0"/>
      <w:textAlignment w:val="center"/>
    </w:pPr>
    <w:rPr>
      <w:rFonts w:cs="Courier New"/>
      <w:b/>
      <w:bCs/>
      <w:color w:val="27448B"/>
      <w:szCs w:val="32"/>
    </w:rPr>
  </w:style>
  <w:style w:type="table" w:customStyle="1" w:styleId="LightShading-Accent11">
    <w:name w:val="Light Shading - Accent 11"/>
    <w:aliases w:val="Student / Teacher Resource Table"/>
    <w:basedOn w:val="TableNormal"/>
    <w:uiPriority w:val="60"/>
    <w:rsid w:val="008B0A4E"/>
    <w:rPr>
      <w:color w:val="00000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144" w:type="dxa"/>
        <w:left w:w="144" w:type="dxa"/>
        <w:bottom w:w="144" w:type="dxa"/>
        <w:right w:w="144" w:type="dxa"/>
      </w:tcMar>
    </w:tcPr>
    <w:tblStylePr w:type="firstRow">
      <w:pPr>
        <w:spacing w:before="0" w:after="0" w:line="240" w:lineRule="auto"/>
      </w:pPr>
      <w:rPr>
        <w:b/>
        <w:bCs/>
        <w:color w:val="F79646"/>
      </w:rPr>
      <w:tblPr/>
      <w:tcPr>
        <w:shd w:val="clear" w:color="auto" w:fill="33669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2Vert">
      <w:tblPr/>
      <w:tcPr>
        <w:shd w:val="clear" w:color="auto" w:fill="FFFFFF"/>
      </w:tcPr>
    </w:tblStylePr>
    <w:tblStylePr w:type="band1Horz">
      <w:tblPr/>
      <w:tcPr>
        <w:shd w:val="clear" w:color="auto" w:fill="EEECE1"/>
      </w:tcPr>
    </w:tblStylePr>
    <w:tblStylePr w:type="band2Horz">
      <w:tblPr/>
      <w:tcPr>
        <w:shd w:val="clear" w:color="auto" w:fill="FFFFFF"/>
      </w:tcPr>
    </w:tblStylePr>
  </w:style>
  <w:style w:type="paragraph" w:customStyle="1" w:styleId="Style1">
    <w:name w:val="Style1"/>
    <w:basedOn w:val="BL"/>
    <w:qFormat/>
    <w:rsid w:val="008B0A4E"/>
  </w:style>
  <w:style w:type="paragraph" w:customStyle="1" w:styleId="BL-sub">
    <w:name w:val="BL-sub"/>
    <w:basedOn w:val="Numbered"/>
    <w:qFormat/>
    <w:rsid w:val="008B0A4E"/>
    <w:pPr>
      <w:numPr>
        <w:ilvl w:val="1"/>
      </w:numPr>
      <w:spacing w:after="120"/>
      <w:ind w:left="994"/>
    </w:pPr>
  </w:style>
  <w:style w:type="paragraph" w:styleId="Revision">
    <w:name w:val="Revision"/>
    <w:hidden/>
    <w:uiPriority w:val="99"/>
    <w:semiHidden/>
    <w:rsid w:val="00515CEC"/>
    <w:rPr>
      <w:rFonts w:ascii="Arial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wiki.cisco.com/wiki/Internetworking_Technology_Handbook" TargetMode="External"/><Relationship Id="rId13" Type="http://schemas.openxmlformats.org/officeDocument/2006/relationships/hyperlink" Target="http://en.wikipedia.org/wiki/Serial_Line_Internet_Protocol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easycalculation.com/hex-converter.php" TargetMode="External"/><Relationship Id="rId12" Type="http://schemas.openxmlformats.org/officeDocument/2006/relationships/hyperlink" Target="http://en.wikipedia.org/wiki/Point-to-Point_Protocol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en.wikipedia.org/wiki/Transmission_Control_Protoco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n.wikipedia.org/wiki/OSI_mode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cgi.linuxfocus.org/~guido/javascript/convert.html" TargetMode="External"/><Relationship Id="rId10" Type="http://schemas.openxmlformats.org/officeDocument/2006/relationships/hyperlink" Target="http://en.wikipedia.org/wiki/Netstat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www.tcpipguide.com/free/" TargetMode="External"/><Relationship Id="rId14" Type="http://schemas.openxmlformats.org/officeDocument/2006/relationships/hyperlink" Target="http://www.webopedia.com/quick_ref/OSI_Layers.as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AppData\Roaming\Microsoft\Templates\Teacher%20Resourc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 Resource Template</Template>
  <TotalTime>2</TotalTime>
  <Pages>4</Pages>
  <Words>1150</Words>
  <Characters>7266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16</vt:lpstr>
    </vt:vector>
  </TitlesOfParts>
  <Company>Gleason Group</Company>
  <LinksUpToDate>false</LinksUpToDate>
  <CharactersWithSpaces>8400</CharactersWithSpaces>
  <SharedDoc>false</SharedDoc>
  <HLinks>
    <vt:vector size="90" baseType="variant">
      <vt:variant>
        <vt:i4>7405628</vt:i4>
      </vt:variant>
      <vt:variant>
        <vt:i4>42</vt:i4>
      </vt:variant>
      <vt:variant>
        <vt:i4>0</vt:i4>
      </vt:variant>
      <vt:variant>
        <vt:i4>5</vt:i4>
      </vt:variant>
      <vt:variant>
        <vt:lpwstr>http://en.wikipedia.org/wiki/Transmission_Control_Protocol</vt:lpwstr>
      </vt:variant>
      <vt:variant>
        <vt:lpwstr/>
      </vt:variant>
      <vt:variant>
        <vt:i4>4980741</vt:i4>
      </vt:variant>
      <vt:variant>
        <vt:i4>39</vt:i4>
      </vt:variant>
      <vt:variant>
        <vt:i4>0</vt:i4>
      </vt:variant>
      <vt:variant>
        <vt:i4>5</vt:i4>
      </vt:variant>
      <vt:variant>
        <vt:lpwstr>http://cgi.linuxfocus.org/~guido/javascript/convert.html</vt:lpwstr>
      </vt:variant>
      <vt:variant>
        <vt:lpwstr/>
      </vt:variant>
      <vt:variant>
        <vt:i4>1966081</vt:i4>
      </vt:variant>
      <vt:variant>
        <vt:i4>36</vt:i4>
      </vt:variant>
      <vt:variant>
        <vt:i4>0</vt:i4>
      </vt:variant>
      <vt:variant>
        <vt:i4>5</vt:i4>
      </vt:variant>
      <vt:variant>
        <vt:lpwstr>http://www.webopedia.com/quick_ref/OSI_Layers.asp</vt:lpwstr>
      </vt:variant>
      <vt:variant>
        <vt:lpwstr/>
      </vt:variant>
      <vt:variant>
        <vt:i4>7340038</vt:i4>
      </vt:variant>
      <vt:variant>
        <vt:i4>33</vt:i4>
      </vt:variant>
      <vt:variant>
        <vt:i4>0</vt:i4>
      </vt:variant>
      <vt:variant>
        <vt:i4>5</vt:i4>
      </vt:variant>
      <vt:variant>
        <vt:lpwstr>http://en.wikipedia.org/wiki/Serial_Line_Internet_Protocol</vt:lpwstr>
      </vt:variant>
      <vt:variant>
        <vt:lpwstr/>
      </vt:variant>
      <vt:variant>
        <vt:i4>8126468</vt:i4>
      </vt:variant>
      <vt:variant>
        <vt:i4>30</vt:i4>
      </vt:variant>
      <vt:variant>
        <vt:i4>0</vt:i4>
      </vt:variant>
      <vt:variant>
        <vt:i4>5</vt:i4>
      </vt:variant>
      <vt:variant>
        <vt:lpwstr>http://en.wikipedia.org/wiki/Point-to-Point_Protocol</vt:lpwstr>
      </vt:variant>
      <vt:variant>
        <vt:lpwstr/>
      </vt:variant>
      <vt:variant>
        <vt:i4>8126483</vt:i4>
      </vt:variant>
      <vt:variant>
        <vt:i4>27</vt:i4>
      </vt:variant>
      <vt:variant>
        <vt:i4>0</vt:i4>
      </vt:variant>
      <vt:variant>
        <vt:i4>5</vt:i4>
      </vt:variant>
      <vt:variant>
        <vt:lpwstr>http://en.wikipedia.org/wiki/OSI_model</vt:lpwstr>
      </vt:variant>
      <vt:variant>
        <vt:lpwstr/>
      </vt:variant>
      <vt:variant>
        <vt:i4>327746</vt:i4>
      </vt:variant>
      <vt:variant>
        <vt:i4>24</vt:i4>
      </vt:variant>
      <vt:variant>
        <vt:i4>0</vt:i4>
      </vt:variant>
      <vt:variant>
        <vt:i4>5</vt:i4>
      </vt:variant>
      <vt:variant>
        <vt:lpwstr>http://en.wikipedia.org/wiki/Netstat</vt:lpwstr>
      </vt:variant>
      <vt:variant>
        <vt:lpwstr/>
      </vt:variant>
      <vt:variant>
        <vt:i4>3604540</vt:i4>
      </vt:variant>
      <vt:variant>
        <vt:i4>21</vt:i4>
      </vt:variant>
      <vt:variant>
        <vt:i4>0</vt:i4>
      </vt:variant>
      <vt:variant>
        <vt:i4>5</vt:i4>
      </vt:variant>
      <vt:variant>
        <vt:lpwstr>http://www.tcpipguide.com/free/</vt:lpwstr>
      </vt:variant>
      <vt:variant>
        <vt:lpwstr/>
      </vt:variant>
      <vt:variant>
        <vt:i4>3473526</vt:i4>
      </vt:variant>
      <vt:variant>
        <vt:i4>18</vt:i4>
      </vt:variant>
      <vt:variant>
        <vt:i4>0</vt:i4>
      </vt:variant>
      <vt:variant>
        <vt:i4>5</vt:i4>
      </vt:variant>
      <vt:variant>
        <vt:lpwstr>http://docwiki.cisco.com/wiki/Internetworking_Technology_Handbook</vt:lpwstr>
      </vt:variant>
      <vt:variant>
        <vt:lpwstr/>
      </vt:variant>
      <vt:variant>
        <vt:i4>3211373</vt:i4>
      </vt:variant>
      <vt:variant>
        <vt:i4>15</vt:i4>
      </vt:variant>
      <vt:variant>
        <vt:i4>0</vt:i4>
      </vt:variant>
      <vt:variant>
        <vt:i4>5</vt:i4>
      </vt:variant>
      <vt:variant>
        <vt:lpwstr>http://en.wikipedia.org/wiki/Hypertext_Transfer_Protocol</vt:lpwstr>
      </vt:variant>
      <vt:variant>
        <vt:lpwstr/>
      </vt:variant>
      <vt:variant>
        <vt:i4>6553657</vt:i4>
      </vt:variant>
      <vt:variant>
        <vt:i4>12</vt:i4>
      </vt:variant>
      <vt:variant>
        <vt:i4>0</vt:i4>
      </vt:variant>
      <vt:variant>
        <vt:i4>5</vt:i4>
      </vt:variant>
      <vt:variant>
        <vt:lpwstr>http://www-dcn.fnal.gov/DCG-Docs/mac/index.html</vt:lpwstr>
      </vt:variant>
      <vt:variant>
        <vt:lpwstr/>
      </vt:variant>
      <vt:variant>
        <vt:i4>5308499</vt:i4>
      </vt:variant>
      <vt:variant>
        <vt:i4>9</vt:i4>
      </vt:variant>
      <vt:variant>
        <vt:i4>0</vt:i4>
      </vt:variant>
      <vt:variant>
        <vt:i4>5</vt:i4>
      </vt:variant>
      <vt:variant>
        <vt:lpwstr>http://www.easycalculation.com/hex-converter.php</vt:lpwstr>
      </vt:variant>
      <vt:variant>
        <vt:lpwstr/>
      </vt:variant>
      <vt:variant>
        <vt:i4>2097232</vt:i4>
      </vt:variant>
      <vt:variant>
        <vt:i4>6</vt:i4>
      </vt:variant>
      <vt:variant>
        <vt:i4>0</vt:i4>
      </vt:variant>
      <vt:variant>
        <vt:i4>5</vt:i4>
      </vt:variant>
      <vt:variant>
        <vt:lpwstr>http://www.dewassoc.com/support/msdos/decimal_hexadecimal.htm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http://www.easycalculation.com/hex-converter.php</vt:lpwstr>
      </vt:variant>
      <vt:variant>
        <vt:lpwstr/>
      </vt:variant>
      <vt:variant>
        <vt:i4>4980741</vt:i4>
      </vt:variant>
      <vt:variant>
        <vt:i4>0</vt:i4>
      </vt:variant>
      <vt:variant>
        <vt:i4>0</vt:i4>
      </vt:variant>
      <vt:variant>
        <vt:i4>5</vt:i4>
      </vt:variant>
      <vt:variant>
        <vt:lpwstr>http://cgi.linuxfocus.org/~guido/javascript/convert.html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16</dc:title>
  <dc:creator>MaxZine</dc:creator>
  <cp:lastModifiedBy>NHBOE</cp:lastModifiedBy>
  <cp:revision>3</cp:revision>
  <cp:lastPrinted>2007-08-02T20:15:00Z</cp:lastPrinted>
  <dcterms:created xsi:type="dcterms:W3CDTF">2012-10-15T16:24:00Z</dcterms:created>
  <dcterms:modified xsi:type="dcterms:W3CDTF">2012-10-15T16:26:00Z</dcterms:modified>
</cp:coreProperties>
</file>